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BAA" w:rsidRDefault="0087027A">
      <w:pPr>
        <w:pStyle w:val="Heading1"/>
        <w:spacing w:before="83"/>
        <w:ind w:right="1937"/>
        <w:jc w:val="center"/>
      </w:pPr>
      <w:r>
        <w:t>Phụ</w:t>
      </w:r>
      <w:r>
        <w:rPr>
          <w:spacing w:val="-1"/>
        </w:rPr>
        <w:t xml:space="preserve"> </w:t>
      </w:r>
      <w:r>
        <w:t>Lục 1</w:t>
      </w:r>
    </w:p>
    <w:p w:rsidR="00122BAA" w:rsidRDefault="0087027A">
      <w:pPr>
        <w:spacing w:before="152" w:line="242" w:lineRule="auto"/>
        <w:ind w:left="2376" w:right="2644"/>
        <w:jc w:val="center"/>
        <w:rPr>
          <w:b/>
          <w:sz w:val="28"/>
        </w:rPr>
      </w:pPr>
      <w:r>
        <w:rPr>
          <w:b/>
          <w:sz w:val="28"/>
        </w:rPr>
        <w:t>HƯỚNG DẪN ĐĂNG KÝ TÀI KHOẢN TRÊN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CỔNG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DỊCH VỤ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CÔNG QUỐC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GIA</w:t>
      </w:r>
    </w:p>
    <w:p w:rsidR="00122BAA" w:rsidRDefault="00122BAA">
      <w:pPr>
        <w:pStyle w:val="BodyText"/>
        <w:rPr>
          <w:b/>
          <w:sz w:val="40"/>
        </w:rPr>
      </w:pPr>
    </w:p>
    <w:p w:rsidR="00122BAA" w:rsidRDefault="0087027A">
      <w:pPr>
        <w:pStyle w:val="BodyText"/>
        <w:ind w:left="682" w:right="945" w:firstLine="707"/>
        <w:jc w:val="both"/>
      </w:pPr>
      <w:r>
        <w:t>Cổng Dịch vụ công Quốc gia kết nối, cung cấp thông tin về thủ tục hành</w:t>
      </w:r>
      <w:r>
        <w:rPr>
          <w:spacing w:val="1"/>
        </w:rPr>
        <w:t xml:space="preserve"> </w:t>
      </w:r>
      <w:r>
        <w:t>chính và dịch vụ công trực tuyến; hỗ trợ thực hiện, giám sát, đánh giá việc giải</w:t>
      </w:r>
      <w:r>
        <w:rPr>
          <w:spacing w:val="1"/>
        </w:rPr>
        <w:t xml:space="preserve"> </w:t>
      </w:r>
      <w:r>
        <w:t>quyết thủ tục hành chính, dịch vụ công trực tuyến và tiếp nhận, xử lý phản ánh,</w:t>
      </w:r>
      <w:r>
        <w:rPr>
          <w:spacing w:val="1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nghị</w:t>
      </w:r>
      <w:r>
        <w:rPr>
          <w:spacing w:val="1"/>
        </w:rPr>
        <w:t xml:space="preserve"> </w:t>
      </w:r>
      <w:r>
        <w:t>của cá</w:t>
      </w:r>
      <w:r>
        <w:rPr>
          <w:spacing w:val="-1"/>
        </w:rPr>
        <w:t xml:space="preserve"> </w:t>
      </w:r>
      <w:r>
        <w:t>nhân,</w:t>
      </w:r>
      <w:r>
        <w:rPr>
          <w:spacing w:val="-1"/>
        </w:rPr>
        <w:t xml:space="preserve"> </w:t>
      </w:r>
      <w:r>
        <w:t>t</w:t>
      </w:r>
      <w:r>
        <w:t>ổ</w:t>
      </w:r>
      <w:r>
        <w:rPr>
          <w:spacing w:val="1"/>
        </w:rPr>
        <w:t xml:space="preserve"> </w:t>
      </w:r>
      <w:r>
        <w:t>chức</w:t>
      </w:r>
      <w:r>
        <w:rPr>
          <w:spacing w:val="-1"/>
        </w:rPr>
        <w:t xml:space="preserve"> </w:t>
      </w:r>
      <w:r>
        <w:t>trên</w:t>
      </w:r>
      <w:r>
        <w:rPr>
          <w:spacing w:val="1"/>
        </w:rPr>
        <w:t xml:space="preserve"> </w:t>
      </w:r>
      <w:r>
        <w:t>toàn</w:t>
      </w:r>
      <w:r>
        <w:rPr>
          <w:spacing w:val="1"/>
        </w:rPr>
        <w:t xml:space="preserve"> </w:t>
      </w:r>
      <w:r>
        <w:t>quốc.</w:t>
      </w:r>
    </w:p>
    <w:p w:rsidR="00122BAA" w:rsidRDefault="0087027A">
      <w:pPr>
        <w:pStyle w:val="BodyText"/>
        <w:spacing w:before="153"/>
        <w:ind w:left="682" w:right="947" w:firstLine="707"/>
        <w:jc w:val="both"/>
      </w:pPr>
      <w:r>
        <w:t>Cá nhân, tổ chức dễ dàng truy cập Cổng Dịch vụ công Quốc gia tại địa chỉ</w:t>
      </w:r>
      <w:r>
        <w:rPr>
          <w:spacing w:val="-67"/>
        </w:rPr>
        <w:t xml:space="preserve"> </w:t>
      </w:r>
      <w:r>
        <w:t xml:space="preserve">duy nhất </w:t>
      </w:r>
      <w:hyperlink r:id="rId8">
        <w:r>
          <w:rPr>
            <w:i/>
          </w:rPr>
          <w:t>www.dichvucong.gov.vn</w:t>
        </w:r>
      </w:hyperlink>
      <w:r>
        <w:rPr>
          <w:i/>
          <w:spacing w:val="1"/>
        </w:rPr>
        <w:t xml:space="preserve"> </w:t>
      </w:r>
      <w:r>
        <w:t>theo nhu cầu người dùng từ</w:t>
      </w:r>
      <w:r>
        <w:rPr>
          <w:spacing w:val="70"/>
        </w:rPr>
        <w:t xml:space="preserve"> </w:t>
      </w:r>
      <w:r>
        <w:t>máy tính, máy</w:t>
      </w:r>
      <w:r>
        <w:rPr>
          <w:spacing w:val="1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bảng</w:t>
      </w:r>
      <w:r>
        <w:rPr>
          <w:spacing w:val="1"/>
        </w:rPr>
        <w:t xml:space="preserve"> </w:t>
      </w:r>
      <w:r>
        <w:t>hoặc</w:t>
      </w:r>
      <w:r>
        <w:rPr>
          <w:spacing w:val="-1"/>
        </w:rPr>
        <w:t xml:space="preserve"> </w:t>
      </w:r>
      <w:r>
        <w:t>điện</w:t>
      </w:r>
      <w:r>
        <w:rPr>
          <w:spacing w:val="1"/>
        </w:rPr>
        <w:t xml:space="preserve"> </w:t>
      </w:r>
      <w:r>
        <w:t>thoại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động được</w:t>
      </w:r>
      <w:r>
        <w:rPr>
          <w:spacing w:val="-3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nối internet.</w:t>
      </w:r>
    </w:p>
    <w:p w:rsidR="00122BAA" w:rsidRDefault="0087027A">
      <w:pPr>
        <w:pStyle w:val="BodyText"/>
        <w:spacing w:before="2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 wp14:anchorId="15750D95" wp14:editId="4696D728">
            <wp:simplePos x="0" y="0"/>
            <wp:positionH relativeFrom="page">
              <wp:posOffset>1112519</wp:posOffset>
            </wp:positionH>
            <wp:positionV relativeFrom="paragraph">
              <wp:posOffset>99376</wp:posOffset>
            </wp:positionV>
            <wp:extent cx="5656564" cy="2938081"/>
            <wp:effectExtent l="0" t="0" r="0" b="0"/>
            <wp:wrapTopAndBottom/>
            <wp:docPr id="7" name="image4.jpeg" descr="Hướng dẫn đăng ký tài khoản trên Cổng dịch vụ công quốc 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564" cy="293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BAA" w:rsidRDefault="0087027A">
      <w:pPr>
        <w:spacing w:before="146"/>
        <w:ind w:left="2376" w:right="2642"/>
        <w:jc w:val="center"/>
        <w:rPr>
          <w:i/>
          <w:sz w:val="21"/>
        </w:rPr>
      </w:pPr>
      <w:r>
        <w:rPr>
          <w:i/>
          <w:color w:val="333333"/>
          <w:sz w:val="21"/>
        </w:rPr>
        <w:t>Hướng</w:t>
      </w:r>
      <w:r>
        <w:rPr>
          <w:i/>
          <w:color w:val="333333"/>
          <w:spacing w:val="-1"/>
          <w:sz w:val="21"/>
        </w:rPr>
        <w:t xml:space="preserve"> </w:t>
      </w:r>
      <w:r>
        <w:rPr>
          <w:i/>
          <w:color w:val="333333"/>
          <w:sz w:val="21"/>
        </w:rPr>
        <w:t>dẫn</w:t>
      </w:r>
      <w:r>
        <w:rPr>
          <w:i/>
          <w:color w:val="333333"/>
          <w:spacing w:val="-1"/>
          <w:sz w:val="21"/>
        </w:rPr>
        <w:t xml:space="preserve"> </w:t>
      </w:r>
      <w:r>
        <w:rPr>
          <w:i/>
          <w:color w:val="333333"/>
          <w:sz w:val="21"/>
        </w:rPr>
        <w:t>đăng</w:t>
      </w:r>
      <w:r>
        <w:rPr>
          <w:i/>
          <w:color w:val="333333"/>
          <w:spacing w:val="-1"/>
          <w:sz w:val="21"/>
        </w:rPr>
        <w:t xml:space="preserve"> </w:t>
      </w:r>
      <w:r>
        <w:rPr>
          <w:i/>
          <w:color w:val="333333"/>
          <w:sz w:val="21"/>
        </w:rPr>
        <w:t>ký tài</w:t>
      </w:r>
      <w:r>
        <w:rPr>
          <w:i/>
          <w:color w:val="333333"/>
          <w:spacing w:val="-2"/>
          <w:sz w:val="21"/>
        </w:rPr>
        <w:t xml:space="preserve"> </w:t>
      </w:r>
      <w:r>
        <w:rPr>
          <w:i/>
          <w:color w:val="333333"/>
          <w:sz w:val="21"/>
        </w:rPr>
        <w:t>khoản</w:t>
      </w:r>
      <w:r>
        <w:rPr>
          <w:i/>
          <w:color w:val="333333"/>
          <w:spacing w:val="-1"/>
          <w:sz w:val="21"/>
        </w:rPr>
        <w:t xml:space="preserve"> </w:t>
      </w:r>
      <w:r>
        <w:rPr>
          <w:i/>
          <w:color w:val="333333"/>
          <w:sz w:val="21"/>
        </w:rPr>
        <w:t>trên Cổng</w:t>
      </w:r>
      <w:r>
        <w:rPr>
          <w:i/>
          <w:color w:val="333333"/>
          <w:spacing w:val="-1"/>
          <w:sz w:val="21"/>
        </w:rPr>
        <w:t xml:space="preserve"> </w:t>
      </w:r>
      <w:r>
        <w:rPr>
          <w:i/>
          <w:color w:val="333333"/>
          <w:sz w:val="21"/>
        </w:rPr>
        <w:t>dịch</w:t>
      </w:r>
      <w:r>
        <w:rPr>
          <w:i/>
          <w:color w:val="333333"/>
          <w:spacing w:val="-4"/>
          <w:sz w:val="21"/>
        </w:rPr>
        <w:t xml:space="preserve"> </w:t>
      </w:r>
      <w:r>
        <w:rPr>
          <w:i/>
          <w:color w:val="333333"/>
          <w:sz w:val="21"/>
        </w:rPr>
        <w:t>vụ công</w:t>
      </w:r>
      <w:r>
        <w:rPr>
          <w:i/>
          <w:color w:val="333333"/>
          <w:spacing w:val="-1"/>
          <w:sz w:val="21"/>
        </w:rPr>
        <w:t xml:space="preserve"> </w:t>
      </w:r>
      <w:r>
        <w:rPr>
          <w:i/>
          <w:color w:val="333333"/>
          <w:sz w:val="21"/>
        </w:rPr>
        <w:t>quốc</w:t>
      </w:r>
      <w:r>
        <w:rPr>
          <w:i/>
          <w:color w:val="333333"/>
          <w:spacing w:val="-1"/>
          <w:sz w:val="21"/>
        </w:rPr>
        <w:t xml:space="preserve"> </w:t>
      </w:r>
      <w:r>
        <w:rPr>
          <w:i/>
          <w:color w:val="333333"/>
          <w:sz w:val="21"/>
        </w:rPr>
        <w:t>gia</w:t>
      </w:r>
    </w:p>
    <w:p w:rsidR="00122BAA" w:rsidRDefault="0087027A">
      <w:pPr>
        <w:pStyle w:val="ListParagraph"/>
        <w:numPr>
          <w:ilvl w:val="0"/>
          <w:numId w:val="5"/>
        </w:numPr>
        <w:tabs>
          <w:tab w:val="left" w:pos="1671"/>
        </w:tabs>
        <w:spacing w:before="165" w:line="460" w:lineRule="atLeast"/>
        <w:ind w:right="957" w:firstLine="0"/>
        <w:jc w:val="left"/>
        <w:rPr>
          <w:sz w:val="28"/>
        </w:rPr>
      </w:pPr>
      <w:r>
        <w:rPr>
          <w:b/>
          <w:color w:val="333333"/>
          <w:sz w:val="28"/>
        </w:rPr>
        <w:t>Hướng dẫn đăng ký tài khoản trên Cổng dịch vụ công quốc gia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  <w:u w:val="thick" w:color="333333"/>
        </w:rPr>
        <w:t>Bước</w:t>
      </w:r>
      <w:r>
        <w:rPr>
          <w:b/>
          <w:color w:val="333333"/>
          <w:spacing w:val="32"/>
          <w:sz w:val="28"/>
          <w:u w:val="thick" w:color="333333"/>
        </w:rPr>
        <w:t xml:space="preserve"> </w:t>
      </w:r>
      <w:r>
        <w:rPr>
          <w:b/>
          <w:color w:val="333333"/>
          <w:sz w:val="28"/>
          <w:u w:val="thick" w:color="333333"/>
        </w:rPr>
        <w:t>1:</w:t>
      </w:r>
      <w:r>
        <w:rPr>
          <w:b/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Đăng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nhập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trang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chủ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Cổng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thông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tin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dịch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vụ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công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quốc</w:t>
      </w:r>
    </w:p>
    <w:p w:rsidR="00122BAA" w:rsidRDefault="0087027A">
      <w:pPr>
        <w:pStyle w:val="BodyText"/>
        <w:spacing w:before="6"/>
        <w:ind w:left="682"/>
      </w:pPr>
      <w:r>
        <w:rPr>
          <w:color w:val="333333"/>
        </w:rPr>
        <w:t>gia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https//dichvucong.gov.vnvà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chọn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ký.</w:t>
      </w:r>
    </w:p>
    <w:p w:rsidR="00122BAA" w:rsidRDefault="00122BAA">
      <w:pPr>
        <w:sectPr w:rsidR="00122BAA">
          <w:headerReference w:type="default" r:id="rId10"/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122BAA">
      <w:pPr>
        <w:pStyle w:val="BodyText"/>
        <w:spacing w:before="7"/>
        <w:rPr>
          <w:sz w:val="7"/>
        </w:rPr>
      </w:pPr>
    </w:p>
    <w:p w:rsidR="00122BAA" w:rsidRDefault="0087027A">
      <w:pPr>
        <w:pStyle w:val="BodyText"/>
        <w:ind w:left="76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59809" cy="3600450"/>
            <wp:effectExtent l="0" t="0" r="0" b="0"/>
            <wp:docPr id="9" name="image5.jpeg" descr="cổng dịch vụ c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809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A" w:rsidRDefault="0087027A">
      <w:pPr>
        <w:spacing w:before="144"/>
        <w:ind w:left="1390"/>
        <w:rPr>
          <w:sz w:val="28"/>
        </w:rPr>
      </w:pPr>
      <w:r>
        <w:rPr>
          <w:b/>
          <w:color w:val="333333"/>
          <w:sz w:val="28"/>
          <w:u w:val="thick" w:color="333333"/>
        </w:rPr>
        <w:t>Bước</w:t>
      </w:r>
      <w:r>
        <w:rPr>
          <w:b/>
          <w:color w:val="333333"/>
          <w:spacing w:val="-1"/>
          <w:sz w:val="28"/>
          <w:u w:val="thick" w:color="333333"/>
        </w:rPr>
        <w:t xml:space="preserve"> </w:t>
      </w:r>
      <w:r>
        <w:rPr>
          <w:b/>
          <w:color w:val="333333"/>
          <w:sz w:val="28"/>
          <w:u w:val="thick" w:color="333333"/>
        </w:rPr>
        <w:t>2:</w:t>
      </w:r>
      <w:r>
        <w:rPr>
          <w:b/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Chọn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đối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tượng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đăng ký</w:t>
      </w:r>
    </w:p>
    <w:p w:rsidR="00122BAA" w:rsidRDefault="0087027A">
      <w:pPr>
        <w:pStyle w:val="BodyText"/>
        <w:spacing w:before="120"/>
        <w:ind w:left="1390"/>
      </w:pPr>
      <w:r>
        <w:rPr>
          <w:color w:val="333333"/>
        </w:rPr>
        <w:t>Chọn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dân,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doanh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nghiệp hoặc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cơ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quan nhà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nước.</w:t>
      </w:r>
    </w:p>
    <w:p w:rsidR="00122BAA" w:rsidRDefault="0087027A">
      <w:pPr>
        <w:pStyle w:val="Heading2"/>
        <w:spacing w:before="127"/>
        <w:ind w:left="682" w:right="665" w:firstLine="707"/>
      </w:pPr>
      <w:r>
        <w:rPr>
          <w:color w:val="333333"/>
        </w:rPr>
        <w:t>Trong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phạm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vi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bài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hướng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dẫn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này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sẽ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hướng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dẫn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dân,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mã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BHXH (đăng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ký bằng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SĐT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tương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tự).</w:t>
      </w:r>
    </w:p>
    <w:p w:rsidR="00122BAA" w:rsidRDefault="0087027A">
      <w:pPr>
        <w:pStyle w:val="BodyText"/>
        <w:spacing w:before="112"/>
        <w:ind w:left="1390"/>
      </w:pPr>
      <w:r>
        <w:rPr>
          <w:color w:val="333333"/>
        </w:rPr>
        <w:t>Đối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với công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dân có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qua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01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05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hình thức:</w:t>
      </w:r>
    </w:p>
    <w:p w:rsidR="00122BAA" w:rsidRDefault="0087027A">
      <w:pPr>
        <w:pStyle w:val="BodyText"/>
        <w:spacing w:before="122"/>
        <w:ind w:left="1390"/>
      </w:pPr>
      <w:r>
        <w:rPr>
          <w:color w:val="333333"/>
        </w:rPr>
        <w:t>+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mã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số BHXH.</w:t>
      </w:r>
    </w:p>
    <w:p w:rsidR="00122BAA" w:rsidRDefault="0087027A">
      <w:pPr>
        <w:pStyle w:val="BodyText"/>
        <w:spacing w:before="120"/>
        <w:ind w:left="682" w:right="665" w:firstLine="707"/>
      </w:pPr>
      <w:r>
        <w:rPr>
          <w:color w:val="333333"/>
        </w:rPr>
        <w:t>+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số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điện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thoai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(Số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điện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thoai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đã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CMND/CCCD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nhà mạng).</w:t>
      </w:r>
    </w:p>
    <w:p w:rsidR="00122BAA" w:rsidRDefault="0087027A">
      <w:pPr>
        <w:pStyle w:val="BodyText"/>
        <w:spacing w:before="119"/>
        <w:ind w:left="1390"/>
      </w:pPr>
      <w:r>
        <w:rPr>
          <w:color w:val="333333"/>
        </w:rPr>
        <w:t>+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bưu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điện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VN.</w:t>
      </w:r>
    </w:p>
    <w:p w:rsidR="00122BAA" w:rsidRDefault="0087027A">
      <w:pPr>
        <w:pStyle w:val="BodyText"/>
        <w:spacing w:before="120"/>
        <w:ind w:left="1390"/>
      </w:pPr>
      <w:r>
        <w:rPr>
          <w:color w:val="333333"/>
        </w:rPr>
        <w:t>+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USB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số.</w:t>
      </w:r>
    </w:p>
    <w:p w:rsidR="00122BAA" w:rsidRDefault="0087027A">
      <w:pPr>
        <w:pStyle w:val="BodyText"/>
        <w:spacing w:before="120"/>
        <w:ind w:left="1390"/>
      </w:pPr>
      <w:r>
        <w:rPr>
          <w:color w:val="333333"/>
        </w:rPr>
        <w:t>+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Sim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số.</w:t>
      </w:r>
    </w:p>
    <w:p w:rsidR="00122BAA" w:rsidRDefault="00122BAA">
      <w:p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122BAA">
      <w:pPr>
        <w:pStyle w:val="BodyText"/>
        <w:spacing w:before="7"/>
        <w:rPr>
          <w:sz w:val="7"/>
        </w:rPr>
      </w:pPr>
    </w:p>
    <w:p w:rsidR="00122BAA" w:rsidRDefault="0087027A">
      <w:pPr>
        <w:pStyle w:val="BodyText"/>
        <w:ind w:left="136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96611" cy="6172200"/>
            <wp:effectExtent l="0" t="0" r="0" b="0"/>
            <wp:docPr id="11" name="image6.png" descr="https://cdn.thuvienphapluat.vn/tintuc/uploads/image/2020/07/06/DVC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611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A" w:rsidRDefault="00122BAA">
      <w:pPr>
        <w:rPr>
          <w:sz w:val="20"/>
        </w:r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87027A">
      <w:pPr>
        <w:pStyle w:val="BodyText"/>
        <w:spacing w:before="79"/>
        <w:ind w:left="1390"/>
      </w:pPr>
      <w:r>
        <w:rPr>
          <w:b/>
          <w:color w:val="333333"/>
          <w:u w:val="thick" w:color="333333"/>
        </w:rPr>
        <w:lastRenderedPageBreak/>
        <w:t>Bước</w:t>
      </w:r>
      <w:r>
        <w:rPr>
          <w:b/>
          <w:color w:val="333333"/>
          <w:spacing w:val="-2"/>
          <w:u w:val="thick" w:color="333333"/>
        </w:rPr>
        <w:t xml:space="preserve"> </w:t>
      </w:r>
      <w:r>
        <w:rPr>
          <w:b/>
          <w:color w:val="333333"/>
          <w:u w:val="thick" w:color="333333"/>
        </w:rPr>
        <w:t>3:</w:t>
      </w:r>
      <w:r>
        <w:rPr>
          <w:b/>
          <w:color w:val="333333"/>
          <w:spacing w:val="-3"/>
        </w:rPr>
        <w:t xml:space="preserve"> </w:t>
      </w:r>
      <w:r>
        <w:rPr>
          <w:color w:val="333333"/>
        </w:rPr>
        <w:t>Nhập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các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hiện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bảng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chọn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ký.</w:t>
      </w:r>
    </w:p>
    <w:p w:rsidR="00122BAA" w:rsidRDefault="0087027A">
      <w:pPr>
        <w:pStyle w:val="BodyText"/>
        <w:spacing w:before="7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1255775</wp:posOffset>
            </wp:positionH>
            <wp:positionV relativeFrom="paragraph">
              <wp:posOffset>109631</wp:posOffset>
            </wp:positionV>
            <wp:extent cx="5308570" cy="7858125"/>
            <wp:effectExtent l="0" t="0" r="0" b="0"/>
            <wp:wrapTopAndBottom/>
            <wp:docPr id="13" name="image7.png" descr="https://cdn.thuvienphapluat.vn/tintuc/uploads/image/2020/07/06/DV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57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BAA" w:rsidRDefault="0087027A">
      <w:pPr>
        <w:pStyle w:val="BodyText"/>
        <w:spacing w:before="217"/>
        <w:ind w:left="1390"/>
      </w:pPr>
      <w:r>
        <w:rPr>
          <w:i/>
          <w:color w:val="333333"/>
          <w:u w:val="single" w:color="333333"/>
        </w:rPr>
        <w:t>Lưu</w:t>
      </w:r>
      <w:r>
        <w:rPr>
          <w:i/>
          <w:color w:val="333333"/>
          <w:spacing w:val="-2"/>
          <w:u w:val="single" w:color="333333"/>
        </w:rPr>
        <w:t xml:space="preserve"> </w:t>
      </w:r>
      <w:r>
        <w:rPr>
          <w:i/>
          <w:color w:val="333333"/>
          <w:u w:val="single" w:color="333333"/>
        </w:rPr>
        <w:t>ý:</w:t>
      </w:r>
      <w:r>
        <w:rPr>
          <w:i/>
          <w:color w:val="333333"/>
          <w:spacing w:val="-2"/>
        </w:rPr>
        <w:t xml:space="preserve"> </w:t>
      </w:r>
      <w:r>
        <w:rPr>
          <w:color w:val="333333"/>
        </w:rPr>
        <w:t>Những trường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đánh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dấu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* 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bắt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buộc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nhập.</w:t>
      </w:r>
    </w:p>
    <w:p w:rsidR="00122BAA" w:rsidRDefault="0087027A">
      <w:pPr>
        <w:pStyle w:val="BodyText"/>
        <w:spacing w:before="120"/>
        <w:ind w:left="1390"/>
      </w:pPr>
      <w:r>
        <w:rPr>
          <w:b/>
          <w:color w:val="333333"/>
          <w:u w:val="thick" w:color="333333"/>
        </w:rPr>
        <w:t>Bước</w:t>
      </w:r>
      <w:r>
        <w:rPr>
          <w:b/>
          <w:color w:val="333333"/>
          <w:spacing w:val="-2"/>
          <w:u w:val="thick" w:color="333333"/>
        </w:rPr>
        <w:t xml:space="preserve"> </w:t>
      </w:r>
      <w:r>
        <w:rPr>
          <w:b/>
          <w:color w:val="333333"/>
          <w:u w:val="thick" w:color="333333"/>
        </w:rPr>
        <w:t>4:</w:t>
      </w:r>
      <w:r>
        <w:rPr>
          <w:b/>
          <w:color w:val="333333"/>
          <w:spacing w:val="-2"/>
        </w:rPr>
        <w:t xml:space="preserve"> </w:t>
      </w:r>
      <w:r>
        <w:rPr>
          <w:color w:val="333333"/>
        </w:rPr>
        <w:t>Nhập mã OTP được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gửi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điện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thoại.</w:t>
      </w:r>
    </w:p>
    <w:p w:rsidR="00122BAA" w:rsidRDefault="0087027A">
      <w:pPr>
        <w:pStyle w:val="BodyText"/>
        <w:spacing w:before="119"/>
        <w:ind w:left="1390"/>
      </w:pPr>
      <w:r>
        <w:rPr>
          <w:b/>
          <w:color w:val="333333"/>
          <w:u w:val="thick" w:color="333333"/>
        </w:rPr>
        <w:t>Bước</w:t>
      </w:r>
      <w:r>
        <w:rPr>
          <w:b/>
          <w:color w:val="333333"/>
          <w:spacing w:val="-2"/>
          <w:u w:val="thick" w:color="333333"/>
        </w:rPr>
        <w:t xml:space="preserve"> </w:t>
      </w:r>
      <w:r>
        <w:rPr>
          <w:b/>
          <w:color w:val="333333"/>
          <w:u w:val="thick" w:color="333333"/>
        </w:rPr>
        <w:t>5:</w:t>
      </w:r>
      <w:r>
        <w:rPr>
          <w:b/>
          <w:color w:val="333333"/>
          <w:spacing w:val="-3"/>
        </w:rPr>
        <w:t xml:space="preserve"> </w:t>
      </w:r>
      <w:r>
        <w:rPr>
          <w:color w:val="333333"/>
        </w:rPr>
        <w:t>Nhập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mật khẩu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nhận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thông báo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đăng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công.</w:t>
      </w:r>
    </w:p>
    <w:p w:rsidR="00122BAA" w:rsidRDefault="00122BAA">
      <w:p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122BAA">
      <w:pPr>
        <w:pStyle w:val="BodyText"/>
        <w:rPr>
          <w:sz w:val="30"/>
        </w:rPr>
      </w:pPr>
    </w:p>
    <w:p w:rsidR="00122BAA" w:rsidRDefault="00122BAA">
      <w:pPr>
        <w:pStyle w:val="BodyText"/>
        <w:spacing w:before="5"/>
        <w:rPr>
          <w:sz w:val="43"/>
        </w:rPr>
      </w:pPr>
    </w:p>
    <w:p w:rsidR="00122BAA" w:rsidRDefault="0087027A">
      <w:pPr>
        <w:pStyle w:val="BodyText"/>
        <w:ind w:left="682"/>
      </w:pPr>
      <w:r>
        <w:rPr>
          <w:color w:val="333333"/>
        </w:rPr>
        <w:t>sau:</w:t>
      </w:r>
    </w:p>
    <w:p w:rsidR="00122BAA" w:rsidRDefault="0087027A">
      <w:pPr>
        <w:pStyle w:val="Heading1"/>
        <w:numPr>
          <w:ilvl w:val="0"/>
          <w:numId w:val="5"/>
        </w:numPr>
        <w:tabs>
          <w:tab w:val="left" w:pos="497"/>
        </w:tabs>
        <w:spacing w:before="86"/>
        <w:ind w:left="496" w:hanging="282"/>
        <w:jc w:val="left"/>
      </w:pPr>
      <w:r>
        <w:rPr>
          <w:color w:val="333333"/>
          <w:spacing w:val="-2"/>
        </w:rPr>
        <w:br w:type="column"/>
      </w:r>
      <w:r>
        <w:rPr>
          <w:color w:val="333333"/>
        </w:rPr>
        <w:lastRenderedPageBreak/>
        <w:t>Các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mức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độ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cấp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dịch vụ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trực tuyến</w:t>
      </w:r>
    </w:p>
    <w:p w:rsidR="00122BAA" w:rsidRDefault="0087027A">
      <w:pPr>
        <w:pStyle w:val="BodyText"/>
        <w:spacing w:before="115"/>
        <w:ind w:left="215"/>
      </w:pPr>
      <w:r>
        <w:rPr>
          <w:color w:val="333333"/>
        </w:rPr>
        <w:t>- Cơ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quan nhà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cung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cấp dịch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vụ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trực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tuyến theo 02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mức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độ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như</w:t>
      </w:r>
    </w:p>
    <w:p w:rsidR="00122BAA" w:rsidRDefault="00122BAA">
      <w:pPr>
        <w:pStyle w:val="BodyText"/>
        <w:spacing w:before="4"/>
        <w:rPr>
          <w:sz w:val="38"/>
        </w:rPr>
      </w:pPr>
    </w:p>
    <w:p w:rsidR="00122BAA" w:rsidRDefault="0087027A">
      <w:pPr>
        <w:ind w:left="215"/>
        <w:rPr>
          <w:sz w:val="28"/>
        </w:rPr>
      </w:pPr>
      <w:r>
        <w:rPr>
          <w:b/>
          <w:i/>
          <w:color w:val="333333"/>
          <w:sz w:val="28"/>
        </w:rPr>
        <w:t>+</w:t>
      </w:r>
      <w:r>
        <w:rPr>
          <w:b/>
          <w:i/>
          <w:color w:val="333333"/>
          <w:spacing w:val="13"/>
          <w:sz w:val="28"/>
        </w:rPr>
        <w:t xml:space="preserve"> </w:t>
      </w:r>
      <w:r>
        <w:rPr>
          <w:b/>
          <w:i/>
          <w:color w:val="333333"/>
          <w:sz w:val="28"/>
        </w:rPr>
        <w:t>Dịch</w:t>
      </w:r>
      <w:r>
        <w:rPr>
          <w:b/>
          <w:i/>
          <w:color w:val="333333"/>
          <w:spacing w:val="10"/>
          <w:sz w:val="28"/>
        </w:rPr>
        <w:t xml:space="preserve"> </w:t>
      </w:r>
      <w:r>
        <w:rPr>
          <w:b/>
          <w:i/>
          <w:color w:val="333333"/>
          <w:sz w:val="28"/>
        </w:rPr>
        <w:t>vụ</w:t>
      </w:r>
      <w:r>
        <w:rPr>
          <w:b/>
          <w:i/>
          <w:color w:val="333333"/>
          <w:spacing w:val="12"/>
          <w:sz w:val="28"/>
        </w:rPr>
        <w:t xml:space="preserve"> </w:t>
      </w:r>
      <w:r>
        <w:rPr>
          <w:b/>
          <w:i/>
          <w:color w:val="333333"/>
          <w:sz w:val="28"/>
        </w:rPr>
        <w:t>công</w:t>
      </w:r>
      <w:r>
        <w:rPr>
          <w:b/>
          <w:i/>
          <w:color w:val="333333"/>
          <w:spacing w:val="11"/>
          <w:sz w:val="28"/>
        </w:rPr>
        <w:t xml:space="preserve"> </w:t>
      </w:r>
      <w:r>
        <w:rPr>
          <w:b/>
          <w:i/>
          <w:color w:val="333333"/>
          <w:sz w:val="28"/>
        </w:rPr>
        <w:t>trực</w:t>
      </w:r>
      <w:r>
        <w:rPr>
          <w:b/>
          <w:i/>
          <w:color w:val="333333"/>
          <w:spacing w:val="10"/>
          <w:sz w:val="28"/>
        </w:rPr>
        <w:t xml:space="preserve"> </w:t>
      </w:r>
      <w:r>
        <w:rPr>
          <w:b/>
          <w:i/>
          <w:color w:val="333333"/>
          <w:sz w:val="28"/>
        </w:rPr>
        <w:t>tuyến</w:t>
      </w:r>
      <w:r>
        <w:rPr>
          <w:b/>
          <w:i/>
          <w:color w:val="333333"/>
          <w:spacing w:val="10"/>
          <w:sz w:val="28"/>
        </w:rPr>
        <w:t xml:space="preserve"> </w:t>
      </w:r>
      <w:r>
        <w:rPr>
          <w:b/>
          <w:i/>
          <w:color w:val="333333"/>
          <w:sz w:val="28"/>
        </w:rPr>
        <w:t>toàn</w:t>
      </w:r>
      <w:r>
        <w:rPr>
          <w:b/>
          <w:i/>
          <w:color w:val="333333"/>
          <w:spacing w:val="10"/>
          <w:sz w:val="28"/>
        </w:rPr>
        <w:t xml:space="preserve"> </w:t>
      </w:r>
      <w:r>
        <w:rPr>
          <w:b/>
          <w:i/>
          <w:color w:val="333333"/>
          <w:sz w:val="28"/>
        </w:rPr>
        <w:t>trình:</w:t>
      </w:r>
      <w:r>
        <w:rPr>
          <w:b/>
          <w:i/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là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dịch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vụ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bảo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đảm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cung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cấp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toàn</w:t>
      </w:r>
    </w:p>
    <w:p w:rsidR="00122BAA" w:rsidRDefault="00122BAA">
      <w:pPr>
        <w:rPr>
          <w:sz w:val="28"/>
        </w:rPr>
        <w:sectPr w:rsidR="00122BAA">
          <w:pgSz w:w="11910" w:h="16840"/>
          <w:pgMar w:top="1060" w:right="180" w:bottom="280" w:left="1020" w:header="515" w:footer="0" w:gutter="0"/>
          <w:cols w:num="2" w:space="720" w:equalWidth="0">
            <w:col w:w="1135" w:space="40"/>
            <w:col w:w="9535"/>
          </w:cols>
        </w:sectPr>
      </w:pPr>
    </w:p>
    <w:p w:rsidR="00122BAA" w:rsidRDefault="0087027A">
      <w:pPr>
        <w:pStyle w:val="BodyText"/>
        <w:ind w:left="682" w:right="948"/>
        <w:jc w:val="both"/>
      </w:pPr>
      <w:r>
        <w:rPr>
          <w:color w:val="333333"/>
        </w:rPr>
        <w:lastRenderedPageBreak/>
        <w:t>bộ thông tin về thủ tục hành chính, việc thực hiện và giải quyết thủ tục hành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chính đều được thực hiện trên môi trường mạng. Việc trả kết quả được thực hiện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trực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tuyến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hoặc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dịch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vụ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bưu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chính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ích.</w:t>
      </w:r>
    </w:p>
    <w:p w:rsidR="00122BAA" w:rsidRDefault="0087027A">
      <w:pPr>
        <w:spacing w:before="121"/>
        <w:ind w:left="682" w:right="953" w:firstLine="707"/>
        <w:jc w:val="both"/>
        <w:rPr>
          <w:sz w:val="28"/>
        </w:rPr>
      </w:pPr>
      <w:r>
        <w:rPr>
          <w:b/>
          <w:i/>
          <w:color w:val="333333"/>
          <w:sz w:val="28"/>
        </w:rPr>
        <w:t xml:space="preserve">+ Dịch vụ công trực tuyến một phần: </w:t>
      </w:r>
      <w:r>
        <w:rPr>
          <w:color w:val="333333"/>
          <w:sz w:val="28"/>
        </w:rPr>
        <w:t>là dịch vụ công</w:t>
      </w:r>
      <w:r>
        <w:rPr>
          <w:color w:val="333333"/>
          <w:sz w:val="28"/>
        </w:rPr>
        <w:t xml:space="preserve"> trực tuyến không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bảo đảm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các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điều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kiện của dịch vụ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công trực tuyến toàn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trình.</w:t>
      </w:r>
    </w:p>
    <w:p w:rsidR="00122BAA" w:rsidRDefault="0087027A">
      <w:pPr>
        <w:pStyle w:val="BodyText"/>
        <w:spacing w:before="120"/>
        <w:ind w:left="682" w:right="946" w:firstLine="707"/>
        <w:jc w:val="both"/>
      </w:pPr>
      <w:r>
        <w:rPr>
          <w:color w:val="333333"/>
        </w:rPr>
        <w:t>Cơ quan nhà nước ứng dụng công nghệ thông tin, công nghệ số tối đa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trong quá trình cung cấp và xử lý dịch vụ công trực tuyến trên môi trường mạng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trừ trường hợp tổ chức, cá nhân sử dụng dịch vụ phải hiện diện tại cơ quan nhà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nước hoặc cơ quan nhà nước phải đi thẩm tra, xác minh tại hiện trường theo quy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định của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pháp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luật.</w:t>
      </w:r>
    </w:p>
    <w:p w:rsidR="00122BAA" w:rsidRDefault="0087027A">
      <w:pPr>
        <w:pStyle w:val="BodyText"/>
        <w:spacing w:before="121"/>
        <w:ind w:left="682" w:right="951" w:firstLine="707"/>
        <w:jc w:val="both"/>
      </w:pP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các dịch vụ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công trực tuyến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cho phép tổ chức, cá nhân nộp hồ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sơ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trên môi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trường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mạng,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cơ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quan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nhà nước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trách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nhiệm:</w:t>
      </w:r>
    </w:p>
    <w:p w:rsidR="00122BAA" w:rsidRDefault="0087027A">
      <w:pPr>
        <w:pStyle w:val="BodyText"/>
        <w:spacing w:before="119"/>
        <w:ind w:left="682" w:right="955" w:firstLine="707"/>
        <w:jc w:val="both"/>
      </w:pPr>
      <w:r>
        <w:rPr>
          <w:color w:val="333333"/>
        </w:rPr>
        <w:t>+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Triển khai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áp dụng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chữ ký số công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cộng, chữ ký số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chuyên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dùng cho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các ứng dụng chuyên ngành đáp ứng yêu cầu về chữ ký số trong quá trình thực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hiện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dịch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vụ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trực tuyến.</w:t>
      </w:r>
    </w:p>
    <w:p w:rsidR="00122BAA" w:rsidRDefault="0087027A">
      <w:pPr>
        <w:pStyle w:val="BodyText"/>
        <w:spacing w:before="121"/>
        <w:ind w:left="1390"/>
        <w:jc w:val="both"/>
      </w:pPr>
      <w:r>
        <w:rPr>
          <w:color w:val="333333"/>
        </w:rPr>
        <w:t>+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Phát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triển,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sử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dụng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các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biểu mẫu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điện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tử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tương tác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theo quy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định.</w:t>
      </w:r>
    </w:p>
    <w:p w:rsidR="00122BAA" w:rsidRDefault="0087027A">
      <w:pPr>
        <w:pStyle w:val="BodyText"/>
        <w:spacing w:before="120"/>
        <w:ind w:left="682" w:right="947" w:firstLine="707"/>
        <w:jc w:val="both"/>
      </w:pPr>
      <w:r>
        <w:rPr>
          <w:color w:val="333333"/>
        </w:rPr>
        <w:t>+ Kết nối, khai thác dữ liệu từ các cơ sở dữ liệu quốc gia, cơ sở dữ liệu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chuyên ngành, cơ sở dữ liệu dùng chung của các cơ quan nhà nước khác để tự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động điền các thông tin vào biểu mẫu điện tử và cắt giảm thành phần hồ sơ,</w:t>
      </w:r>
      <w:r>
        <w:rPr>
          <w:color w:val="333333"/>
        </w:rPr>
        <w:t xml:space="preserve"> bảo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đảm nguyên tắc tổ chức, cá nhân chỉ cung cấp thông tin một lần cho cơ quan nhà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thực hiện dịch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vụ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công trực tuyến.</w:t>
      </w:r>
    </w:p>
    <w:p w:rsidR="00122BAA" w:rsidRDefault="0087027A">
      <w:pPr>
        <w:pStyle w:val="ListParagraph"/>
        <w:numPr>
          <w:ilvl w:val="0"/>
          <w:numId w:val="4"/>
        </w:numPr>
        <w:tabs>
          <w:tab w:val="left" w:pos="1582"/>
        </w:tabs>
        <w:spacing w:before="121"/>
        <w:ind w:right="954" w:firstLine="707"/>
        <w:rPr>
          <w:sz w:val="28"/>
        </w:rPr>
      </w:pPr>
      <w:r>
        <w:rPr>
          <w:color w:val="333333"/>
          <w:sz w:val="28"/>
        </w:rPr>
        <w:t>Văn phòng Chính phủ hướng dẫn rà soát, đánh giá thủ tục hành chính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đáp ứng yêu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cầu xây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dựng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dịch vụ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công trực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tuyến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theo các mức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độ.</w:t>
      </w:r>
    </w:p>
    <w:p w:rsidR="00122BAA" w:rsidRDefault="0087027A">
      <w:pPr>
        <w:pStyle w:val="ListParagraph"/>
        <w:numPr>
          <w:ilvl w:val="0"/>
          <w:numId w:val="4"/>
        </w:numPr>
        <w:tabs>
          <w:tab w:val="left" w:pos="1568"/>
        </w:tabs>
        <w:spacing w:before="119"/>
        <w:ind w:right="947" w:firstLine="707"/>
        <w:rPr>
          <w:sz w:val="28"/>
        </w:rPr>
      </w:pPr>
      <w:r>
        <w:rPr>
          <w:color w:val="333333"/>
          <w:sz w:val="28"/>
        </w:rPr>
        <w:t>Bộ Thông tin và Truyền thông hướng dẫn tiêu chí kỹ thuật để đánh giá,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xếp loại mức độ của dịch vụ công trực tuyến; hướng dẫn, quy định kỹ thuật về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tích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hợp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chữ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ký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số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hoặc ứng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dụng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ký số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trên cổng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dịch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vụ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công.</w:t>
      </w:r>
    </w:p>
    <w:p w:rsidR="00122BAA" w:rsidRDefault="0087027A">
      <w:pPr>
        <w:pStyle w:val="Heading1"/>
        <w:numPr>
          <w:ilvl w:val="0"/>
          <w:numId w:val="5"/>
        </w:numPr>
        <w:tabs>
          <w:tab w:val="left" w:pos="1671"/>
        </w:tabs>
        <w:spacing w:before="124"/>
        <w:ind w:left="1670"/>
        <w:jc w:val="both"/>
      </w:pPr>
      <w:r>
        <w:rPr>
          <w:color w:val="333333"/>
        </w:rPr>
        <w:t>Danh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mục dịch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vụ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trực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tuyến</w:t>
      </w:r>
    </w:p>
    <w:p w:rsidR="00122BAA" w:rsidRDefault="0087027A">
      <w:pPr>
        <w:pStyle w:val="ListParagraph"/>
        <w:numPr>
          <w:ilvl w:val="0"/>
          <w:numId w:val="4"/>
        </w:numPr>
        <w:tabs>
          <w:tab w:val="left" w:pos="1578"/>
        </w:tabs>
        <w:spacing w:before="117"/>
        <w:ind w:right="947" w:firstLine="707"/>
        <w:rPr>
          <w:sz w:val="28"/>
        </w:rPr>
      </w:pPr>
      <w:r>
        <w:rPr>
          <w:color w:val="333333"/>
          <w:sz w:val="28"/>
        </w:rPr>
        <w:t>Danh mục</w:t>
      </w:r>
      <w:r>
        <w:rPr>
          <w:color w:val="333333"/>
          <w:sz w:val="28"/>
        </w:rPr>
        <w:t xml:space="preserve"> và thông tin của các dịch vụ công trực tuyến phải được cập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nhật trên Cơ sở dữ liệu quốc gia về thủ tục hành chính, đồng bộ và đăng tải trên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Cổng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dịch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vụ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công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cấp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bộ,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cấp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tỉnh.</w:t>
      </w:r>
    </w:p>
    <w:p w:rsidR="00122BAA" w:rsidRDefault="0087027A">
      <w:pPr>
        <w:pStyle w:val="ListParagraph"/>
        <w:numPr>
          <w:ilvl w:val="0"/>
          <w:numId w:val="4"/>
        </w:numPr>
        <w:tabs>
          <w:tab w:val="left" w:pos="1558"/>
        </w:tabs>
        <w:spacing w:before="120"/>
        <w:ind w:right="948" w:firstLine="707"/>
        <w:rPr>
          <w:sz w:val="28"/>
        </w:rPr>
      </w:pPr>
      <w:r>
        <w:rPr>
          <w:color w:val="333333"/>
          <w:sz w:val="28"/>
        </w:rPr>
        <w:t>Các dịch vụ công trực tuyến phải được tổ chức, phân loại theo đối tượng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sử dụng (tổ chức, cá nhân), theo nhóm dịch vụ (theo chủ đề), theo mức độ và cơ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quan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thực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hiện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để thuận tiện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cho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việc tìm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kiếm,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sử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dụng.</w:t>
      </w:r>
    </w:p>
    <w:p w:rsidR="00122BAA" w:rsidRDefault="0087027A">
      <w:pPr>
        <w:pStyle w:val="ListParagraph"/>
        <w:numPr>
          <w:ilvl w:val="0"/>
          <w:numId w:val="4"/>
        </w:numPr>
        <w:tabs>
          <w:tab w:val="left" w:pos="1561"/>
        </w:tabs>
        <w:spacing w:before="121"/>
        <w:ind w:right="946" w:firstLine="707"/>
        <w:rPr>
          <w:sz w:val="28"/>
        </w:rPr>
      </w:pPr>
      <w:r>
        <w:rPr>
          <w:color w:val="333333"/>
          <w:sz w:val="28"/>
        </w:rPr>
        <w:t>Dịch vụ công trực tuyến khi cung cấp trên môi trường mạng được chuẩn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hóa,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đồng bộ về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mã,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tên dịch vụ công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trực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tuyến; cu</w:t>
      </w:r>
      <w:r>
        <w:rPr>
          <w:color w:val="333333"/>
          <w:sz w:val="28"/>
        </w:rPr>
        <w:t>ng cấp biểu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mẫu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điện tử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kèm</w:t>
      </w:r>
    </w:p>
    <w:p w:rsidR="00122BAA" w:rsidRDefault="00122BAA">
      <w:pPr>
        <w:jc w:val="both"/>
        <w:rPr>
          <w:sz w:val="28"/>
        </w:rPr>
        <w:sectPr w:rsidR="00122BAA">
          <w:type w:val="continuous"/>
          <w:pgSz w:w="11910" w:h="16840"/>
          <w:pgMar w:top="1120" w:right="180" w:bottom="280" w:left="1020" w:header="720" w:footer="720" w:gutter="0"/>
          <w:cols w:space="720"/>
        </w:sectPr>
      </w:pPr>
    </w:p>
    <w:p w:rsidR="00122BAA" w:rsidRDefault="0087027A">
      <w:pPr>
        <w:pStyle w:val="BodyText"/>
        <w:spacing w:before="81"/>
        <w:ind w:left="682" w:right="946"/>
        <w:jc w:val="both"/>
      </w:pPr>
      <w:r>
        <w:rPr>
          <w:color w:val="333333"/>
        </w:rPr>
        <w:lastRenderedPageBreak/>
        <w:t>theo; hướng dẫn quy trình sử dụng cho tổ chức, cá nhân; hướng dẫn quy trình xử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lý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các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cơ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quan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nhà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và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kết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quả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dịch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vụ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trực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tuyến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Cơ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sở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dữ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liệu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quốc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gia về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thủ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tục hành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chính.</w:t>
      </w:r>
    </w:p>
    <w:p w:rsidR="00122BAA" w:rsidRDefault="0087027A">
      <w:pPr>
        <w:pStyle w:val="BodyText"/>
        <w:spacing w:before="119"/>
        <w:ind w:left="682" w:right="949" w:firstLine="707"/>
        <w:jc w:val="both"/>
      </w:pPr>
      <w:r>
        <w:rPr>
          <w:color w:val="333333"/>
        </w:rPr>
        <w:t>Việc chuẩn hóa này được công bố kèm hướng dẫn cho người dùng theo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từng dịch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vụ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trực tuyến.</w:t>
      </w:r>
    </w:p>
    <w:p w:rsidR="00122BAA" w:rsidRDefault="0087027A">
      <w:pPr>
        <w:pStyle w:val="ListParagraph"/>
        <w:numPr>
          <w:ilvl w:val="0"/>
          <w:numId w:val="4"/>
        </w:numPr>
        <w:tabs>
          <w:tab w:val="left" w:pos="1585"/>
        </w:tabs>
        <w:spacing w:before="122"/>
        <w:ind w:right="949" w:firstLine="707"/>
        <w:rPr>
          <w:sz w:val="28"/>
        </w:rPr>
      </w:pPr>
      <w:r>
        <w:rPr>
          <w:color w:val="333333"/>
          <w:sz w:val="28"/>
        </w:rPr>
        <w:t>Các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dịch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vụ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công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trực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tuyến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thuộc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thẩm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quyền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thực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hiện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của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cơ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quan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nhà nước các cấp trên địa bàn tỉnh, thành phố trực thuộc trung ương do các bộ,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ngành triển khai cung cấp trên môi trường mạng phải được tích hợp, công bố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công khai và đồng bộ thông tin tiếp nhận, xử lý hồ sơ trên Cổng dịch vụ công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quốc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gia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và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Hệ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thống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thông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tin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giải quyết thủ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tục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hành chính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cấp tỉnh.</w:t>
      </w:r>
    </w:p>
    <w:p w:rsidR="00122BAA" w:rsidRDefault="0087027A">
      <w:pPr>
        <w:pStyle w:val="ListParagraph"/>
        <w:numPr>
          <w:ilvl w:val="0"/>
          <w:numId w:val="4"/>
        </w:numPr>
        <w:tabs>
          <w:tab w:val="left" w:pos="1585"/>
        </w:tabs>
        <w:spacing w:before="119"/>
        <w:ind w:right="952" w:firstLine="707"/>
        <w:rPr>
          <w:sz w:val="28"/>
        </w:rPr>
      </w:pPr>
      <w:r>
        <w:rPr>
          <w:color w:val="333333"/>
          <w:sz w:val="28"/>
        </w:rPr>
        <w:t>Quy định về định danh và xác thực</w:t>
      </w:r>
      <w:r>
        <w:rPr>
          <w:color w:val="333333"/>
          <w:sz w:val="28"/>
        </w:rPr>
        <w:t xml:space="preserve"> điện tử của chủ thể tham gia giao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dịch dịch vụ công trực tuyến phải được xác định rõ, công bố trên cổng dịch vụ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công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và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tuân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thủ quy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định của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pháp luật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về định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danh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và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xác thực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điện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tử.</w:t>
      </w:r>
    </w:p>
    <w:p w:rsidR="00122BAA" w:rsidRDefault="00122BAA">
      <w:pPr>
        <w:jc w:val="both"/>
        <w:rPr>
          <w:sz w:val="28"/>
        </w:r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122BAA">
      <w:pPr>
        <w:pStyle w:val="BodyText"/>
        <w:rPr>
          <w:sz w:val="30"/>
        </w:rPr>
      </w:pPr>
    </w:p>
    <w:p w:rsidR="00122BAA" w:rsidRDefault="00122BAA">
      <w:pPr>
        <w:pStyle w:val="BodyText"/>
        <w:rPr>
          <w:sz w:val="30"/>
        </w:rPr>
      </w:pPr>
    </w:p>
    <w:p w:rsidR="00122BAA" w:rsidRDefault="00122BAA">
      <w:pPr>
        <w:pStyle w:val="BodyText"/>
        <w:rPr>
          <w:sz w:val="31"/>
        </w:rPr>
      </w:pPr>
    </w:p>
    <w:p w:rsidR="00122BAA" w:rsidRDefault="0087027A">
      <w:pPr>
        <w:pStyle w:val="ListParagraph"/>
        <w:numPr>
          <w:ilvl w:val="0"/>
          <w:numId w:val="3"/>
        </w:numPr>
        <w:tabs>
          <w:tab w:val="left" w:pos="387"/>
        </w:tabs>
        <w:jc w:val="left"/>
        <w:rPr>
          <w:b/>
          <w:i/>
          <w:color w:val="4F81BC"/>
          <w:sz w:val="28"/>
        </w:rPr>
      </w:pPr>
      <w:r>
        <w:rPr>
          <w:b/>
          <w:i/>
          <w:color w:val="4F81BC"/>
          <w:sz w:val="28"/>
        </w:rPr>
        <w:t>Phạm</w:t>
      </w:r>
      <w:r>
        <w:rPr>
          <w:b/>
          <w:i/>
          <w:color w:val="4F81BC"/>
          <w:spacing w:val="-14"/>
          <w:sz w:val="28"/>
        </w:rPr>
        <w:t xml:space="preserve"> </w:t>
      </w:r>
      <w:r>
        <w:rPr>
          <w:b/>
          <w:i/>
          <w:color w:val="4F81BC"/>
          <w:sz w:val="28"/>
        </w:rPr>
        <w:t>vi</w:t>
      </w:r>
    </w:p>
    <w:p w:rsidR="00122BAA" w:rsidRDefault="0087027A">
      <w:pPr>
        <w:spacing w:before="88" w:line="298" w:lineRule="exact"/>
        <w:ind w:left="2510" w:right="3587"/>
        <w:jc w:val="center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PHỤ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LỤC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</w:t>
      </w:r>
    </w:p>
    <w:p w:rsidR="00122BAA" w:rsidRDefault="0087027A">
      <w:pPr>
        <w:spacing w:line="298" w:lineRule="exact"/>
        <w:ind w:left="-20" w:right="1054"/>
        <w:jc w:val="center"/>
        <w:rPr>
          <w:b/>
          <w:sz w:val="26"/>
        </w:rPr>
      </w:pPr>
      <w:r>
        <w:rPr>
          <w:b/>
          <w:sz w:val="26"/>
        </w:rPr>
        <w:t>HƯỚNG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DẪN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NỘP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PHÍ,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LỆ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PHÍ,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THUẾ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CÁ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NHÂN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TRÊN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CỔNG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DỊCH</w:t>
      </w:r>
    </w:p>
    <w:p w:rsidR="00122BAA" w:rsidRDefault="0087027A">
      <w:pPr>
        <w:spacing w:before="1"/>
        <w:ind w:left="2510" w:right="4161"/>
        <w:jc w:val="center"/>
        <w:rPr>
          <w:b/>
          <w:sz w:val="26"/>
        </w:rPr>
      </w:pPr>
      <w:r>
        <w:rPr>
          <w:b/>
          <w:sz w:val="26"/>
        </w:rPr>
        <w:t>VỤ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QUỐC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GIA</w:t>
      </w:r>
    </w:p>
    <w:p w:rsidR="00122BAA" w:rsidRDefault="00122BAA">
      <w:pPr>
        <w:jc w:val="center"/>
        <w:rPr>
          <w:sz w:val="26"/>
        </w:rPr>
        <w:sectPr w:rsidR="00122BAA">
          <w:pgSz w:w="11910" w:h="16840"/>
          <w:pgMar w:top="1060" w:right="180" w:bottom="280" w:left="1020" w:header="515" w:footer="0" w:gutter="0"/>
          <w:cols w:num="2" w:space="720" w:equalWidth="0">
            <w:col w:w="1344" w:space="40"/>
            <w:col w:w="9326"/>
          </w:cols>
        </w:sectPr>
      </w:pPr>
    </w:p>
    <w:p w:rsidR="00122BAA" w:rsidRDefault="0087027A">
      <w:pPr>
        <w:pStyle w:val="BodyText"/>
        <w:spacing w:before="52"/>
        <w:ind w:left="682" w:right="958" w:firstLine="575"/>
        <w:jc w:val="both"/>
      </w:pPr>
      <w:r>
        <w:lastRenderedPageBreak/>
        <w:t>Đối tượng sử dụng là cá nhân có tài khoản trên cổng DVCQG và có tài</w:t>
      </w:r>
      <w:r>
        <w:rPr>
          <w:spacing w:val="1"/>
        </w:rPr>
        <w:t xml:space="preserve"> </w:t>
      </w:r>
      <w:r>
        <w:t>khoản ngân hàng tại 1 trong 5 ngân hàng sau: Vietcombank, Vietinbank, BIDV,</w:t>
      </w:r>
      <w:r>
        <w:rPr>
          <w:spacing w:val="1"/>
        </w:rPr>
        <w:t xml:space="preserve"> </w:t>
      </w:r>
      <w:r>
        <w:t>Agribank,</w:t>
      </w:r>
      <w:r>
        <w:rPr>
          <w:spacing w:val="-2"/>
        </w:rPr>
        <w:t xml:space="preserve"> </w:t>
      </w:r>
      <w:r>
        <w:t>MBbank.</w:t>
      </w:r>
    </w:p>
    <w:p w:rsidR="00122BAA" w:rsidRDefault="0087027A">
      <w:pPr>
        <w:pStyle w:val="Heading1"/>
        <w:numPr>
          <w:ilvl w:val="0"/>
          <w:numId w:val="3"/>
        </w:numPr>
        <w:tabs>
          <w:tab w:val="left" w:pos="531"/>
        </w:tabs>
        <w:spacing w:before="64"/>
        <w:ind w:left="530" w:hanging="281"/>
        <w:jc w:val="both"/>
        <w:rPr>
          <w:color w:val="365F91"/>
        </w:rPr>
      </w:pPr>
      <w:r>
        <w:rPr>
          <w:color w:val="365F91"/>
        </w:rPr>
        <w:t>Hướng dẫn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sử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dụng</w:t>
      </w:r>
    </w:p>
    <w:p w:rsidR="00122BAA" w:rsidRDefault="0087027A">
      <w:pPr>
        <w:pStyle w:val="BodyText"/>
        <w:spacing w:before="55"/>
        <w:ind w:left="682" w:right="956" w:firstLine="359"/>
        <w:jc w:val="both"/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487175</wp:posOffset>
            </wp:positionV>
            <wp:extent cx="5758180" cy="280749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807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0"/>
      <w:bookmarkEnd w:id="0"/>
      <w:r>
        <w:t>Người</w:t>
      </w:r>
      <w:r>
        <w:rPr>
          <w:spacing w:val="37"/>
        </w:rPr>
        <w:t xml:space="preserve"> </w:t>
      </w:r>
      <w:r>
        <w:t>dân</w:t>
      </w:r>
      <w:r>
        <w:rPr>
          <w:spacing w:val="36"/>
        </w:rPr>
        <w:t xml:space="preserve"> </w:t>
      </w:r>
      <w:r>
        <w:t>đăng</w:t>
      </w:r>
      <w:r>
        <w:rPr>
          <w:spacing w:val="37"/>
        </w:rPr>
        <w:t xml:space="preserve"> </w:t>
      </w:r>
      <w:r>
        <w:t>nhập</w:t>
      </w:r>
      <w:r>
        <w:rPr>
          <w:spacing w:val="36"/>
        </w:rPr>
        <w:t xml:space="preserve"> </w:t>
      </w:r>
      <w:r>
        <w:t>vào</w:t>
      </w:r>
      <w:r>
        <w:rPr>
          <w:spacing w:val="36"/>
        </w:rPr>
        <w:t xml:space="preserve"> </w:t>
      </w:r>
      <w:r>
        <w:t>cổng</w:t>
      </w:r>
      <w:r>
        <w:rPr>
          <w:spacing w:val="37"/>
        </w:rPr>
        <w:t xml:space="preserve"> </w:t>
      </w:r>
      <w:r>
        <w:t>DVCQG,</w:t>
      </w:r>
      <w:r>
        <w:rPr>
          <w:spacing w:val="34"/>
        </w:rPr>
        <w:t xml:space="preserve"> </w:t>
      </w:r>
      <w:r>
        <w:t>chọn</w:t>
      </w:r>
      <w:r>
        <w:rPr>
          <w:spacing w:val="37"/>
        </w:rPr>
        <w:t xml:space="preserve"> </w:t>
      </w:r>
      <w:r>
        <w:t>menu</w:t>
      </w:r>
      <w:r>
        <w:rPr>
          <w:spacing w:val="36"/>
        </w:rPr>
        <w:t xml:space="preserve"> </w:t>
      </w:r>
      <w:r>
        <w:t>[Thông</w:t>
      </w:r>
      <w:r>
        <w:rPr>
          <w:spacing w:val="34"/>
        </w:rPr>
        <w:t xml:space="preserve"> </w:t>
      </w:r>
      <w:r>
        <w:t>tin</w:t>
      </w:r>
      <w:r>
        <w:rPr>
          <w:spacing w:val="37"/>
        </w:rPr>
        <w:t xml:space="preserve"> </w:t>
      </w:r>
      <w:r>
        <w:t>cá</w:t>
      </w:r>
      <w:r>
        <w:rPr>
          <w:spacing w:val="36"/>
        </w:rPr>
        <w:t xml:space="preserve"> </w:t>
      </w:r>
      <w:r>
        <w:t>nhân]</w:t>
      </w:r>
      <w:r>
        <w:rPr>
          <w:spacing w:val="-67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sau:</w:t>
      </w:r>
    </w:p>
    <w:p w:rsidR="00122BAA" w:rsidRDefault="0087027A">
      <w:pPr>
        <w:pStyle w:val="BodyText"/>
        <w:spacing w:before="27" w:after="92" w:line="242" w:lineRule="auto"/>
        <w:ind w:left="682" w:right="961" w:firstLine="719"/>
        <w:jc w:val="both"/>
      </w:pPr>
      <w:r>
        <w:t>Trong trang cá nhân, người dân chọn menu [Liên kết tài khoản], hệ thống</w:t>
      </w:r>
      <w:r>
        <w:rPr>
          <w:spacing w:val="1"/>
        </w:rPr>
        <w:t xml:space="preserve"> </w:t>
      </w:r>
      <w:r>
        <w:t>hiển</w:t>
      </w:r>
      <w:r>
        <w:rPr>
          <w:spacing w:val="-4"/>
        </w:rPr>
        <w:t xml:space="preserve"> </w:t>
      </w:r>
      <w:r>
        <w:t>thị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sau:</w:t>
      </w:r>
    </w:p>
    <w:p w:rsidR="00122BAA" w:rsidRDefault="0087027A">
      <w:pPr>
        <w:pStyle w:val="BodyText"/>
        <w:ind w:left="70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572340" cy="336708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340" cy="336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A" w:rsidRDefault="00122BAA">
      <w:pPr>
        <w:rPr>
          <w:sz w:val="20"/>
        </w:rPr>
        <w:sectPr w:rsidR="00122BAA">
          <w:type w:val="continuous"/>
          <w:pgSz w:w="11910" w:h="16840"/>
          <w:pgMar w:top="1120" w:right="180" w:bottom="280" w:left="1020" w:header="720" w:footer="720" w:gutter="0"/>
          <w:cols w:space="720"/>
        </w:sectPr>
      </w:pPr>
    </w:p>
    <w:p w:rsidR="00122BAA" w:rsidRDefault="0087027A">
      <w:pPr>
        <w:pStyle w:val="BodyText"/>
        <w:spacing w:before="81"/>
        <w:ind w:left="682" w:right="954" w:firstLine="719"/>
        <w:jc w:val="both"/>
      </w:pPr>
      <w:r>
        <w:lastRenderedPageBreak/>
        <w:t>Người dân chọn [Thêm mới] liên kết tài khoản ngân hàng, hệ thống sẽ</w:t>
      </w:r>
      <w:r>
        <w:rPr>
          <w:spacing w:val="1"/>
        </w:rPr>
        <w:t xml:space="preserve"> </w:t>
      </w:r>
      <w:r>
        <w:t>hiển</w:t>
      </w:r>
      <w:r>
        <w:rPr>
          <w:spacing w:val="1"/>
        </w:rPr>
        <w:t xml:space="preserve"> </w:t>
      </w:r>
      <w:r>
        <w:t>thị</w:t>
      </w:r>
      <w:r>
        <w:rPr>
          <w:spacing w:val="1"/>
        </w:rPr>
        <w:t xml:space="preserve"> </w:t>
      </w:r>
      <w:r>
        <w:t>ngân</w:t>
      </w:r>
      <w:r>
        <w:rPr>
          <w:spacing w:val="1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dân</w:t>
      </w:r>
      <w:r>
        <w:rPr>
          <w:spacing w:val="1"/>
        </w:rPr>
        <w:t xml:space="preserve"> </w:t>
      </w:r>
      <w:r>
        <w:t>lựa</w:t>
      </w:r>
      <w:r>
        <w:rPr>
          <w:spacing w:val="1"/>
        </w:rPr>
        <w:t xml:space="preserve"> </w:t>
      </w:r>
      <w:r>
        <w:t>chọn</w:t>
      </w:r>
      <w:r>
        <w:rPr>
          <w:spacing w:val="1"/>
        </w:rPr>
        <w:t xml:space="preserve"> </w:t>
      </w:r>
      <w:r>
        <w:t>(hiện</w:t>
      </w:r>
      <w:r>
        <w:rPr>
          <w:spacing w:val="1"/>
        </w:rPr>
        <w:t xml:space="preserve"> </w:t>
      </w:r>
      <w:r>
        <w:t>tại</w:t>
      </w:r>
      <w:r>
        <w:rPr>
          <w:spacing w:val="1"/>
        </w:rPr>
        <w:t xml:space="preserve"> </w:t>
      </w:r>
      <w:r>
        <w:t>mới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ngân</w:t>
      </w:r>
      <w:r>
        <w:rPr>
          <w:spacing w:val="1"/>
        </w:rPr>
        <w:t xml:space="preserve"> </w:t>
      </w:r>
      <w:r>
        <w:t>hàng</w:t>
      </w:r>
      <w:r>
        <w:rPr>
          <w:spacing w:val="1"/>
        </w:rPr>
        <w:t xml:space="preserve"> </w:t>
      </w:r>
      <w:r>
        <w:t>Vietcombank hoàn thành việc tích hợp đăng nhập 1 lần với cổng DVCQG nên</w:t>
      </w:r>
      <w:r>
        <w:rPr>
          <w:spacing w:val="1"/>
        </w:rPr>
        <w:t xml:space="preserve"> </w:t>
      </w:r>
      <w:r>
        <w:t>trong danh sách lựa chọn mới có ngân hàng Vietcombank, 4 ngân hàng còn lại,</w:t>
      </w:r>
      <w:r>
        <w:rPr>
          <w:spacing w:val="1"/>
        </w:rPr>
        <w:t xml:space="preserve"> </w:t>
      </w:r>
      <w:r>
        <w:t>ngân</w:t>
      </w:r>
      <w:r>
        <w:rPr>
          <w:spacing w:val="-3"/>
        </w:rPr>
        <w:t xml:space="preserve"> </w:t>
      </w:r>
      <w:r>
        <w:t>hàng</w:t>
      </w:r>
      <w:r>
        <w:rPr>
          <w:spacing w:val="-4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>hợp xong</w:t>
      </w:r>
      <w:r>
        <w:rPr>
          <w:spacing w:val="-4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có trong</w:t>
      </w:r>
      <w:r>
        <w:rPr>
          <w:spacing w:val="-4"/>
        </w:rPr>
        <w:t xml:space="preserve"> </w:t>
      </w:r>
      <w:r>
        <w:t xml:space="preserve">danh </w:t>
      </w:r>
      <w:r>
        <w:t>sách cho</w:t>
      </w:r>
      <w:r>
        <w:rPr>
          <w:spacing w:val="-4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dân lựa</w:t>
      </w:r>
      <w:r>
        <w:rPr>
          <w:spacing w:val="7"/>
        </w:rPr>
        <w:t xml:space="preserve"> </w:t>
      </w:r>
      <w:r>
        <w:t>chọn)</w:t>
      </w:r>
    </w:p>
    <w:p w:rsidR="00122BAA" w:rsidRDefault="00122BAA">
      <w:pPr>
        <w:pStyle w:val="BodyText"/>
        <w:rPr>
          <w:sz w:val="20"/>
        </w:rPr>
      </w:pPr>
    </w:p>
    <w:p w:rsidR="00122BAA" w:rsidRDefault="0087027A">
      <w:pPr>
        <w:pStyle w:val="BodyText"/>
        <w:spacing w:before="5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101206</wp:posOffset>
            </wp:positionV>
            <wp:extent cx="5771309" cy="2803207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309" cy="2803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BAA" w:rsidRDefault="0087027A">
      <w:pPr>
        <w:pStyle w:val="BodyText"/>
        <w:spacing w:before="17" w:after="61" w:line="242" w:lineRule="auto"/>
        <w:ind w:left="682" w:right="665" w:firstLine="719"/>
      </w:pPr>
      <w:r>
        <w:t>Sau khi</w:t>
      </w:r>
      <w:r>
        <w:rPr>
          <w:spacing w:val="1"/>
        </w:rPr>
        <w:t xml:space="preserve"> </w:t>
      </w:r>
      <w:r>
        <w:t>chọn ngân</w:t>
      </w:r>
      <w:r>
        <w:rPr>
          <w:spacing w:val="-1"/>
        </w:rPr>
        <w:t xml:space="preserve"> </w:t>
      </w:r>
      <w:r>
        <w:t>hàng xong, hệ thống</w:t>
      </w:r>
      <w:r>
        <w:rPr>
          <w:spacing w:val="1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hiển</w:t>
      </w:r>
      <w:r>
        <w:rPr>
          <w:spacing w:val="1"/>
        </w:rPr>
        <w:t xml:space="preserve"> </w:t>
      </w:r>
      <w:r>
        <w:t>thị</w:t>
      </w:r>
      <w:r>
        <w:rPr>
          <w:spacing w:val="1"/>
        </w:rPr>
        <w:t xml:space="preserve"> </w:t>
      </w:r>
      <w:r>
        <w:t>màn</w:t>
      </w:r>
      <w:r>
        <w:rPr>
          <w:spacing w:val="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dân</w:t>
      </w:r>
      <w:r>
        <w:rPr>
          <w:spacing w:val="-67"/>
        </w:rPr>
        <w:t xml:space="preserve"> </w:t>
      </w:r>
      <w:r>
        <w:t>nhập</w:t>
      </w:r>
      <w:r>
        <w:rPr>
          <w:spacing w:val="-3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đăng nhập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khoản</w:t>
      </w:r>
      <w:r>
        <w:rPr>
          <w:spacing w:val="1"/>
        </w:rPr>
        <w:t xml:space="preserve"> </w:t>
      </w:r>
      <w:r>
        <w:t>Internet</w:t>
      </w:r>
      <w:r>
        <w:rPr>
          <w:spacing w:val="-3"/>
        </w:rPr>
        <w:t xml:space="preserve"> </w:t>
      </w:r>
      <w:r>
        <w:t>banking:</w:t>
      </w:r>
    </w:p>
    <w:p w:rsidR="00122BAA" w:rsidRDefault="0087027A">
      <w:pPr>
        <w:pStyle w:val="BodyText"/>
        <w:ind w:left="68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63528" cy="312724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528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A" w:rsidRDefault="0087027A">
      <w:pPr>
        <w:pStyle w:val="BodyText"/>
        <w:spacing w:before="52" w:line="242" w:lineRule="auto"/>
        <w:ind w:left="682" w:right="665" w:firstLine="719"/>
      </w:pPr>
      <w:r>
        <w:t>Người dân nhập</w:t>
      </w:r>
      <w:r>
        <w:rPr>
          <w:spacing w:val="2"/>
        </w:rPr>
        <w:t xml:space="preserve"> </w:t>
      </w:r>
      <w:r>
        <w:t>Tên đăng nhập</w:t>
      </w:r>
      <w:r>
        <w:rPr>
          <w:spacing w:val="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tài khoản</w:t>
      </w:r>
      <w:r>
        <w:rPr>
          <w:spacing w:val="2"/>
        </w:rPr>
        <w:t xml:space="preserve"> </w:t>
      </w:r>
      <w:r>
        <w:t>Internetbanking</w:t>
      </w:r>
      <w:r>
        <w:rPr>
          <w:spacing w:val="2"/>
        </w:rPr>
        <w:t xml:space="preserve"> </w:t>
      </w:r>
      <w:r>
        <w:t>sau</w:t>
      </w:r>
      <w:r>
        <w:rPr>
          <w:spacing w:val="3"/>
        </w:rPr>
        <w:t xml:space="preserve"> </w:t>
      </w:r>
      <w:r>
        <w:t>đó</w:t>
      </w:r>
      <w:r>
        <w:rPr>
          <w:spacing w:val="2"/>
        </w:rPr>
        <w:t xml:space="preserve"> </w:t>
      </w:r>
      <w:r>
        <w:t>bấm</w:t>
      </w:r>
      <w:r>
        <w:rPr>
          <w:spacing w:val="-67"/>
        </w:rPr>
        <w:t xml:space="preserve"> </w:t>
      </w:r>
      <w:r>
        <w:t>nút [Liên</w:t>
      </w:r>
      <w:r>
        <w:rPr>
          <w:spacing w:val="-3"/>
        </w:rPr>
        <w:t xml:space="preserve"> </w:t>
      </w:r>
      <w:r>
        <w:t>kết]</w:t>
      </w:r>
    </w:p>
    <w:p w:rsidR="00122BAA" w:rsidRDefault="0087027A">
      <w:pPr>
        <w:pStyle w:val="BodyText"/>
        <w:spacing w:before="56"/>
        <w:ind w:left="1402"/>
      </w:pPr>
      <w:r>
        <w:t>Để</w:t>
      </w:r>
      <w:r>
        <w:rPr>
          <w:spacing w:val="-2"/>
        </w:rPr>
        <w:t xml:space="preserve"> </w:t>
      </w:r>
      <w:r>
        <w:t>liên kết</w:t>
      </w:r>
      <w:r>
        <w:rPr>
          <w:spacing w:val="-3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công phải đảm</w:t>
      </w:r>
      <w:r>
        <w:rPr>
          <w:spacing w:val="-3"/>
        </w:rPr>
        <w:t xml:space="preserve"> </w:t>
      </w:r>
      <w:r>
        <w:t>bảo các</w:t>
      </w:r>
      <w:r>
        <w:rPr>
          <w:spacing w:val="-4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kiện sau</w:t>
      </w:r>
      <w:r>
        <w:rPr>
          <w:spacing w:val="-4"/>
        </w:rPr>
        <w:t xml:space="preserve"> </w:t>
      </w:r>
      <w:r>
        <w:t>đây:</w:t>
      </w:r>
    </w:p>
    <w:p w:rsidR="00122BAA" w:rsidRDefault="0087027A">
      <w:pPr>
        <w:pStyle w:val="ListParagraph"/>
        <w:numPr>
          <w:ilvl w:val="1"/>
          <w:numId w:val="3"/>
        </w:numPr>
        <w:tabs>
          <w:tab w:val="left" w:pos="1402"/>
        </w:tabs>
        <w:spacing w:before="59"/>
        <w:ind w:hanging="361"/>
        <w:rPr>
          <w:sz w:val="28"/>
        </w:rPr>
      </w:pPr>
      <w:r>
        <w:rPr>
          <w:sz w:val="28"/>
        </w:rPr>
        <w:t>Tài</w:t>
      </w:r>
      <w:r>
        <w:rPr>
          <w:spacing w:val="-1"/>
          <w:sz w:val="28"/>
        </w:rPr>
        <w:t xml:space="preserve"> </w:t>
      </w:r>
      <w:r>
        <w:rPr>
          <w:sz w:val="28"/>
        </w:rPr>
        <w:t>khoản DVCQG</w:t>
      </w:r>
      <w:r>
        <w:rPr>
          <w:spacing w:val="-2"/>
          <w:sz w:val="28"/>
        </w:rPr>
        <w:t xml:space="preserve"> </w:t>
      </w:r>
      <w:r>
        <w:rPr>
          <w:sz w:val="28"/>
        </w:rPr>
        <w:t>đã</w:t>
      </w:r>
      <w:r>
        <w:rPr>
          <w:spacing w:val="-2"/>
          <w:sz w:val="28"/>
        </w:rPr>
        <w:t xml:space="preserve"> </w:t>
      </w:r>
      <w:r>
        <w:rPr>
          <w:sz w:val="28"/>
        </w:rPr>
        <w:t>thêm</w:t>
      </w:r>
      <w:r>
        <w:rPr>
          <w:spacing w:val="-5"/>
          <w:sz w:val="28"/>
        </w:rPr>
        <w:t xml:space="preserve"> </w:t>
      </w:r>
      <w:r>
        <w:rPr>
          <w:sz w:val="28"/>
        </w:rPr>
        <w:t>mã</w:t>
      </w:r>
      <w:r>
        <w:rPr>
          <w:spacing w:val="-1"/>
          <w:sz w:val="28"/>
        </w:rPr>
        <w:t xml:space="preserve"> </w:t>
      </w:r>
      <w:r>
        <w:rPr>
          <w:sz w:val="28"/>
        </w:rPr>
        <w:t>số thuế</w:t>
      </w:r>
      <w:r>
        <w:rPr>
          <w:spacing w:val="-2"/>
          <w:sz w:val="28"/>
        </w:rPr>
        <w:t xml:space="preserve"> </w:t>
      </w:r>
      <w:r>
        <w:rPr>
          <w:sz w:val="28"/>
        </w:rPr>
        <w:t>trong chức</w:t>
      </w:r>
      <w:r>
        <w:rPr>
          <w:spacing w:val="-4"/>
          <w:sz w:val="28"/>
        </w:rPr>
        <w:t xml:space="preserve"> </w:t>
      </w:r>
      <w:r>
        <w:rPr>
          <w:sz w:val="28"/>
        </w:rPr>
        <w:t>năng [Tiện</w:t>
      </w:r>
      <w:r>
        <w:rPr>
          <w:spacing w:val="-4"/>
          <w:sz w:val="28"/>
        </w:rPr>
        <w:t xml:space="preserve"> </w:t>
      </w:r>
      <w:r>
        <w:rPr>
          <w:sz w:val="28"/>
        </w:rPr>
        <w:t>ích]</w:t>
      </w:r>
    </w:p>
    <w:p w:rsidR="00122BAA" w:rsidRDefault="00122BAA">
      <w:pPr>
        <w:rPr>
          <w:sz w:val="28"/>
        </w:r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122BAA">
      <w:pPr>
        <w:pStyle w:val="BodyText"/>
        <w:spacing w:before="7"/>
        <w:rPr>
          <w:sz w:val="7"/>
        </w:rPr>
      </w:pPr>
    </w:p>
    <w:p w:rsidR="00122BAA" w:rsidRDefault="0087027A">
      <w:pPr>
        <w:pStyle w:val="BodyText"/>
        <w:ind w:left="68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84303" cy="2540603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303" cy="254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A" w:rsidRDefault="0087027A">
      <w:pPr>
        <w:pStyle w:val="Heading1"/>
        <w:numPr>
          <w:ilvl w:val="1"/>
          <w:numId w:val="3"/>
        </w:numPr>
        <w:tabs>
          <w:tab w:val="left" w:pos="1402"/>
        </w:tabs>
        <w:spacing w:before="85" w:line="322" w:lineRule="exact"/>
        <w:ind w:hanging="361"/>
      </w:pPr>
      <w:r>
        <w:t>Tài</w:t>
      </w:r>
      <w:r>
        <w:rPr>
          <w:spacing w:val="-2"/>
        </w:rPr>
        <w:t xml:space="preserve"> </w:t>
      </w:r>
      <w:r>
        <w:t>khoản</w:t>
      </w:r>
      <w:r>
        <w:rPr>
          <w:spacing w:val="-2"/>
        </w:rPr>
        <w:t xml:space="preserve"> </w:t>
      </w:r>
      <w:r>
        <w:t>Internetbanking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tồn</w:t>
      </w:r>
      <w:r>
        <w:rPr>
          <w:spacing w:val="-2"/>
        </w:rPr>
        <w:t xml:space="preserve"> </w:t>
      </w:r>
      <w:r>
        <w:t>tại</w:t>
      </w:r>
    </w:p>
    <w:p w:rsidR="00122BAA" w:rsidRDefault="0087027A">
      <w:pPr>
        <w:pStyle w:val="ListParagraph"/>
        <w:numPr>
          <w:ilvl w:val="1"/>
          <w:numId w:val="3"/>
        </w:numPr>
        <w:tabs>
          <w:tab w:val="left" w:pos="1402"/>
        </w:tabs>
        <w:ind w:right="947"/>
        <w:jc w:val="both"/>
        <w:rPr>
          <w:sz w:val="28"/>
        </w:rPr>
      </w:pPr>
      <w:r>
        <w:rPr>
          <w:b/>
          <w:sz w:val="28"/>
        </w:rPr>
        <w:t>CMND hoặc CCCD của tài khoản DVCQG và CMND hoặc CCCD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của tài khoản Internetbanking phải trùng nhau </w:t>
      </w:r>
      <w:r>
        <w:rPr>
          <w:sz w:val="28"/>
        </w:rPr>
        <w:t>=&gt; Trong trường hợp</w:t>
      </w:r>
      <w:r>
        <w:rPr>
          <w:spacing w:val="1"/>
          <w:sz w:val="28"/>
        </w:rPr>
        <w:t xml:space="preserve"> </w:t>
      </w:r>
      <w:r>
        <w:rPr>
          <w:sz w:val="28"/>
        </w:rPr>
        <w:t>không trùng nhau người dân cần phải đến ngân hàng để cập nhật lại thông</w:t>
      </w:r>
      <w:r>
        <w:rPr>
          <w:spacing w:val="-67"/>
          <w:sz w:val="28"/>
        </w:rPr>
        <w:t xml:space="preserve"> </w:t>
      </w:r>
      <w:r>
        <w:rPr>
          <w:sz w:val="28"/>
        </w:rPr>
        <w:t>tin</w:t>
      </w:r>
    </w:p>
    <w:p w:rsidR="00122BAA" w:rsidRDefault="0087027A">
      <w:pPr>
        <w:pStyle w:val="ListParagraph"/>
        <w:numPr>
          <w:ilvl w:val="1"/>
          <w:numId w:val="3"/>
        </w:numPr>
        <w:tabs>
          <w:tab w:val="left" w:pos="1402"/>
        </w:tabs>
        <w:spacing w:before="1"/>
        <w:ind w:right="951"/>
        <w:jc w:val="both"/>
        <w:rPr>
          <w:sz w:val="28"/>
        </w:rPr>
      </w:pPr>
      <w:r>
        <w:rPr>
          <w:b/>
          <w:sz w:val="28"/>
        </w:rPr>
        <w:t>Số điện thoại của tài khoản DVCQG và số tài khoản đăng ký nhận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OTP của tài khoản Internetbanking phải trùng nhau </w:t>
      </w:r>
      <w:r>
        <w:rPr>
          <w:sz w:val="28"/>
        </w:rPr>
        <w:t>=</w:t>
      </w:r>
      <w:r>
        <w:rPr>
          <w:sz w:val="28"/>
        </w:rPr>
        <w:t>&gt; Trong trường</w:t>
      </w:r>
      <w:r>
        <w:rPr>
          <w:spacing w:val="1"/>
          <w:sz w:val="28"/>
        </w:rPr>
        <w:t xml:space="preserve"> </w:t>
      </w:r>
      <w:r>
        <w:rPr>
          <w:sz w:val="28"/>
        </w:rPr>
        <w:t>hợp không trùng nhau, người dân có thể cập nhật lại số điện thoại của tài</w:t>
      </w:r>
      <w:r>
        <w:rPr>
          <w:spacing w:val="1"/>
          <w:sz w:val="28"/>
        </w:rPr>
        <w:t xml:space="preserve"> </w:t>
      </w:r>
      <w:r>
        <w:rPr>
          <w:sz w:val="28"/>
        </w:rPr>
        <w:t>khoản DVCQG bằng cách vào menu [Thông tin định danh], chọn chức</w:t>
      </w:r>
      <w:r>
        <w:rPr>
          <w:spacing w:val="1"/>
          <w:sz w:val="28"/>
        </w:rPr>
        <w:t xml:space="preserve"> </w:t>
      </w:r>
      <w:r>
        <w:rPr>
          <w:sz w:val="28"/>
        </w:rPr>
        <w:t>năng [Sửa]</w:t>
      </w:r>
      <w:r>
        <w:rPr>
          <w:spacing w:val="-2"/>
          <w:sz w:val="28"/>
        </w:rPr>
        <w:t xml:space="preserve"> </w:t>
      </w:r>
      <w:r>
        <w:rPr>
          <w:sz w:val="28"/>
        </w:rPr>
        <w:t>như</w:t>
      </w:r>
      <w:r>
        <w:rPr>
          <w:spacing w:val="-1"/>
          <w:sz w:val="28"/>
        </w:rPr>
        <w:t xml:space="preserve"> </w:t>
      </w:r>
      <w:r>
        <w:rPr>
          <w:sz w:val="28"/>
        </w:rPr>
        <w:t>sau:</w:t>
      </w:r>
    </w:p>
    <w:p w:rsidR="00122BAA" w:rsidRDefault="0087027A">
      <w:pPr>
        <w:pStyle w:val="BodyText"/>
        <w:spacing w:before="3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1119211</wp:posOffset>
            </wp:positionH>
            <wp:positionV relativeFrom="paragraph">
              <wp:posOffset>107205</wp:posOffset>
            </wp:positionV>
            <wp:extent cx="5683765" cy="2812637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765" cy="281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BAA" w:rsidRDefault="0087027A">
      <w:pPr>
        <w:pStyle w:val="BodyText"/>
        <w:spacing w:before="7"/>
        <w:ind w:left="682" w:right="665" w:firstLine="719"/>
      </w:pPr>
      <w:r>
        <w:t>Hệ thống hiển thị màn hình cho phép sửa, người dân thực hiện sửa số điện</w:t>
      </w:r>
      <w:r>
        <w:rPr>
          <w:spacing w:val="-67"/>
        </w:rPr>
        <w:t xml:space="preserve"> </w:t>
      </w:r>
      <w:r>
        <w:t>thoại sao cho</w:t>
      </w:r>
      <w:r>
        <w:rPr>
          <w:spacing w:val="-4"/>
        </w:rPr>
        <w:t xml:space="preserve"> </w:t>
      </w:r>
      <w:r>
        <w:t>trùng</w:t>
      </w:r>
      <w:r>
        <w:rPr>
          <w:spacing w:val="1"/>
        </w:rPr>
        <w:t xml:space="preserve"> </w:t>
      </w:r>
      <w:r>
        <w:t>với số điện</w:t>
      </w:r>
      <w:r>
        <w:rPr>
          <w:spacing w:val="1"/>
        </w:rPr>
        <w:t xml:space="preserve"> </w:t>
      </w:r>
      <w:r>
        <w:t>thoại</w:t>
      </w:r>
      <w:r>
        <w:rPr>
          <w:spacing w:val="-3"/>
        </w:rPr>
        <w:t xml:space="preserve"> </w:t>
      </w:r>
      <w:r>
        <w:t>đăng</w:t>
      </w:r>
      <w:r>
        <w:rPr>
          <w:spacing w:val="-4"/>
        </w:rPr>
        <w:t xml:space="preserve"> </w:t>
      </w:r>
      <w:r>
        <w:t>ký</w:t>
      </w:r>
      <w:r>
        <w:rPr>
          <w:spacing w:val="-3"/>
        </w:rPr>
        <w:t xml:space="preserve"> </w:t>
      </w:r>
      <w:r>
        <w:t>nhận OTP</w:t>
      </w:r>
      <w:r>
        <w:rPr>
          <w:spacing w:val="-1"/>
        </w:rPr>
        <w:t xml:space="preserve"> </w:t>
      </w:r>
      <w:r>
        <w:t>của ngân hàng:</w:t>
      </w:r>
    </w:p>
    <w:p w:rsidR="00122BAA" w:rsidRDefault="00122BAA">
      <w:p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122BAA">
      <w:pPr>
        <w:pStyle w:val="BodyText"/>
        <w:spacing w:before="7"/>
        <w:rPr>
          <w:sz w:val="7"/>
        </w:rPr>
      </w:pPr>
    </w:p>
    <w:p w:rsidR="00122BAA" w:rsidRDefault="0087027A">
      <w:pPr>
        <w:pStyle w:val="BodyText"/>
        <w:ind w:left="68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327055" cy="482688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055" cy="482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A" w:rsidRDefault="0087027A">
      <w:pPr>
        <w:pStyle w:val="BodyText"/>
        <w:spacing w:before="13" w:line="322" w:lineRule="exact"/>
        <w:ind w:left="1402"/>
      </w:pPr>
      <w:r>
        <w:t>Sau</w:t>
      </w:r>
      <w:r>
        <w:rPr>
          <w:spacing w:val="2"/>
        </w:rPr>
        <w:t xml:space="preserve"> </w:t>
      </w:r>
      <w:r>
        <w:t>khi</w:t>
      </w:r>
      <w:r>
        <w:rPr>
          <w:spacing w:val="4"/>
        </w:rPr>
        <w:t xml:space="preserve"> </w:t>
      </w:r>
      <w:r>
        <w:t>chỉnh</w:t>
      </w:r>
      <w:r>
        <w:rPr>
          <w:spacing w:val="3"/>
        </w:rPr>
        <w:t xml:space="preserve"> </w:t>
      </w:r>
      <w:r>
        <w:t>sửa</w:t>
      </w:r>
      <w:r>
        <w:rPr>
          <w:spacing w:val="-1"/>
        </w:rPr>
        <w:t xml:space="preserve"> </w:t>
      </w:r>
      <w:r>
        <w:t>xong,</w:t>
      </w:r>
      <w:r>
        <w:rPr>
          <w:spacing w:val="2"/>
        </w:rPr>
        <w:t xml:space="preserve"> </w:t>
      </w:r>
      <w:r>
        <w:t>người</w:t>
      </w:r>
      <w:r>
        <w:rPr>
          <w:spacing w:val="4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bấm nút</w:t>
      </w:r>
      <w:r>
        <w:rPr>
          <w:spacing w:val="4"/>
        </w:rPr>
        <w:t xml:space="preserve"> </w:t>
      </w:r>
      <w:r>
        <w:t>[Cập</w:t>
      </w:r>
      <w:r>
        <w:rPr>
          <w:spacing w:val="2"/>
        </w:rPr>
        <w:t xml:space="preserve"> </w:t>
      </w:r>
      <w:r>
        <w:t>nhật] để</w:t>
      </w:r>
      <w:r>
        <w:rPr>
          <w:spacing w:val="3"/>
        </w:rPr>
        <w:t xml:space="preserve"> </w:t>
      </w:r>
      <w:r>
        <w:t>hoàn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như</w:t>
      </w:r>
    </w:p>
    <w:p w:rsidR="00122BAA" w:rsidRDefault="0087027A">
      <w:pPr>
        <w:pStyle w:val="BodyText"/>
        <w:ind w:left="682"/>
      </w:pPr>
      <w:r>
        <w:t>sau:</w:t>
      </w:r>
    </w:p>
    <w:p w:rsidR="00122BAA" w:rsidRDefault="00122BAA">
      <w:p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122BAA">
      <w:pPr>
        <w:pStyle w:val="BodyText"/>
        <w:spacing w:before="7"/>
        <w:rPr>
          <w:sz w:val="7"/>
        </w:rPr>
      </w:pPr>
    </w:p>
    <w:p w:rsidR="00122BAA" w:rsidRDefault="0087027A">
      <w:pPr>
        <w:pStyle w:val="BodyText"/>
        <w:ind w:left="68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87380" cy="438340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38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A" w:rsidRDefault="0087027A">
      <w:pPr>
        <w:pStyle w:val="ListParagraph"/>
        <w:numPr>
          <w:ilvl w:val="0"/>
          <w:numId w:val="2"/>
        </w:numPr>
        <w:tabs>
          <w:tab w:val="left" w:pos="1402"/>
        </w:tabs>
        <w:spacing w:before="23"/>
        <w:ind w:right="962"/>
        <w:jc w:val="left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464697</wp:posOffset>
            </wp:positionV>
            <wp:extent cx="5742829" cy="3913632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829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Như</w:t>
      </w:r>
      <w:r>
        <w:rPr>
          <w:spacing w:val="10"/>
          <w:sz w:val="28"/>
        </w:rPr>
        <w:t xml:space="preserve"> </w:t>
      </w:r>
      <w:r>
        <w:rPr>
          <w:sz w:val="28"/>
        </w:rPr>
        <w:t>vậy</w:t>
      </w:r>
      <w:r>
        <w:rPr>
          <w:spacing w:val="9"/>
          <w:sz w:val="28"/>
        </w:rPr>
        <w:t xml:space="preserve"> </w:t>
      </w:r>
      <w:r>
        <w:rPr>
          <w:sz w:val="28"/>
        </w:rPr>
        <w:t>nếu</w:t>
      </w:r>
      <w:r>
        <w:rPr>
          <w:spacing w:val="13"/>
          <w:sz w:val="28"/>
        </w:rPr>
        <w:t xml:space="preserve"> </w:t>
      </w:r>
      <w:r>
        <w:rPr>
          <w:sz w:val="28"/>
        </w:rPr>
        <w:t>đáp</w:t>
      </w:r>
      <w:r>
        <w:rPr>
          <w:spacing w:val="13"/>
          <w:sz w:val="28"/>
        </w:rPr>
        <w:t xml:space="preserve"> </w:t>
      </w:r>
      <w:r>
        <w:rPr>
          <w:sz w:val="28"/>
        </w:rPr>
        <w:t>ứng</w:t>
      </w:r>
      <w:r>
        <w:rPr>
          <w:spacing w:val="13"/>
          <w:sz w:val="28"/>
        </w:rPr>
        <w:t xml:space="preserve"> </w:t>
      </w:r>
      <w:r>
        <w:rPr>
          <w:sz w:val="28"/>
        </w:rPr>
        <w:t>đủ</w:t>
      </w:r>
      <w:r>
        <w:rPr>
          <w:spacing w:val="11"/>
          <w:sz w:val="28"/>
        </w:rPr>
        <w:t xml:space="preserve"> </w:t>
      </w:r>
      <w:r>
        <w:rPr>
          <w:sz w:val="28"/>
        </w:rPr>
        <w:t>4</w:t>
      </w:r>
      <w:r>
        <w:rPr>
          <w:spacing w:val="10"/>
          <w:sz w:val="28"/>
        </w:rPr>
        <w:t xml:space="preserve"> </w:t>
      </w:r>
      <w:r>
        <w:rPr>
          <w:sz w:val="28"/>
        </w:rPr>
        <w:t>điều</w:t>
      </w:r>
      <w:r>
        <w:rPr>
          <w:spacing w:val="11"/>
          <w:sz w:val="28"/>
        </w:rPr>
        <w:t xml:space="preserve"> </w:t>
      </w:r>
      <w:r>
        <w:rPr>
          <w:sz w:val="28"/>
        </w:rPr>
        <w:t>kiện</w:t>
      </w:r>
      <w:r>
        <w:rPr>
          <w:spacing w:val="11"/>
          <w:sz w:val="28"/>
        </w:rPr>
        <w:t xml:space="preserve"> </w:t>
      </w:r>
      <w:r>
        <w:rPr>
          <w:sz w:val="28"/>
        </w:rPr>
        <w:t>liên</w:t>
      </w:r>
      <w:r>
        <w:rPr>
          <w:spacing w:val="11"/>
          <w:sz w:val="28"/>
        </w:rPr>
        <w:t xml:space="preserve"> </w:t>
      </w:r>
      <w:r>
        <w:rPr>
          <w:sz w:val="28"/>
        </w:rPr>
        <w:t>kết</w:t>
      </w:r>
      <w:r>
        <w:rPr>
          <w:spacing w:val="11"/>
          <w:sz w:val="28"/>
        </w:rPr>
        <w:t xml:space="preserve"> </w:t>
      </w:r>
      <w:r>
        <w:rPr>
          <w:sz w:val="28"/>
        </w:rPr>
        <w:t>trên</w:t>
      </w:r>
      <w:r>
        <w:rPr>
          <w:spacing w:val="11"/>
          <w:sz w:val="28"/>
        </w:rPr>
        <w:t xml:space="preserve"> </w:t>
      </w:r>
      <w:r>
        <w:rPr>
          <w:sz w:val="28"/>
        </w:rPr>
        <w:t>thì</w:t>
      </w:r>
      <w:r>
        <w:rPr>
          <w:spacing w:val="10"/>
          <w:sz w:val="28"/>
        </w:rPr>
        <w:t xml:space="preserve"> </w:t>
      </w:r>
      <w:r>
        <w:rPr>
          <w:sz w:val="28"/>
        </w:rPr>
        <w:t>hệ</w:t>
      </w:r>
      <w:r>
        <w:rPr>
          <w:spacing w:val="10"/>
          <w:sz w:val="28"/>
        </w:rPr>
        <w:t xml:space="preserve"> </w:t>
      </w:r>
      <w:r>
        <w:rPr>
          <w:sz w:val="28"/>
        </w:rPr>
        <w:t>thống</w:t>
      </w:r>
      <w:r>
        <w:rPr>
          <w:spacing w:val="11"/>
          <w:sz w:val="28"/>
        </w:rPr>
        <w:t xml:space="preserve"> </w:t>
      </w:r>
      <w:r>
        <w:rPr>
          <w:sz w:val="28"/>
        </w:rPr>
        <w:t>sẽ</w:t>
      </w:r>
      <w:r>
        <w:rPr>
          <w:spacing w:val="10"/>
          <w:sz w:val="28"/>
        </w:rPr>
        <w:t xml:space="preserve"> </w:t>
      </w:r>
      <w:r>
        <w:rPr>
          <w:sz w:val="28"/>
        </w:rPr>
        <w:t>hiển</w:t>
      </w:r>
      <w:r>
        <w:rPr>
          <w:spacing w:val="11"/>
          <w:sz w:val="28"/>
        </w:rPr>
        <w:t xml:space="preserve"> </w:t>
      </w:r>
      <w:r>
        <w:rPr>
          <w:sz w:val="28"/>
        </w:rPr>
        <w:t>thị</w:t>
      </w:r>
      <w:r>
        <w:rPr>
          <w:spacing w:val="-67"/>
          <w:sz w:val="28"/>
        </w:rPr>
        <w:t xml:space="preserve"> </w:t>
      </w:r>
      <w:r>
        <w:rPr>
          <w:sz w:val="28"/>
        </w:rPr>
        <w:t>màn hình</w:t>
      </w:r>
      <w:r>
        <w:rPr>
          <w:spacing w:val="1"/>
          <w:sz w:val="28"/>
        </w:rPr>
        <w:t xml:space="preserve"> </w:t>
      </w:r>
      <w:r>
        <w:rPr>
          <w:sz w:val="28"/>
        </w:rPr>
        <w:t>như</w:t>
      </w:r>
      <w:r>
        <w:rPr>
          <w:spacing w:val="-1"/>
          <w:sz w:val="28"/>
        </w:rPr>
        <w:t xml:space="preserve"> </w:t>
      </w:r>
      <w:r>
        <w:rPr>
          <w:sz w:val="28"/>
        </w:rPr>
        <w:t>sau:</w:t>
      </w:r>
    </w:p>
    <w:p w:rsidR="00122BAA" w:rsidRDefault="00122BAA">
      <w:pPr>
        <w:rPr>
          <w:sz w:val="28"/>
        </w:r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87027A">
      <w:pPr>
        <w:pStyle w:val="BodyText"/>
        <w:spacing w:before="81"/>
        <w:ind w:left="682" w:right="961" w:firstLine="719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502415</wp:posOffset>
            </wp:positionV>
            <wp:extent cx="5780802" cy="230314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802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Người</w:t>
      </w:r>
      <w:r>
        <w:rPr>
          <w:spacing w:val="17"/>
        </w:rPr>
        <w:t xml:space="preserve"> </w:t>
      </w:r>
      <w:r>
        <w:t>dân</w:t>
      </w:r>
      <w:r>
        <w:rPr>
          <w:spacing w:val="16"/>
        </w:rPr>
        <w:t xml:space="preserve"> </w:t>
      </w:r>
      <w:r>
        <w:t>nhập</w:t>
      </w:r>
      <w:r>
        <w:rPr>
          <w:spacing w:val="17"/>
        </w:rPr>
        <w:t xml:space="preserve"> </w:t>
      </w:r>
      <w:r>
        <w:t>mã</w:t>
      </w:r>
      <w:r>
        <w:rPr>
          <w:spacing w:val="20"/>
        </w:rPr>
        <w:t xml:space="preserve"> </w:t>
      </w:r>
      <w:r>
        <w:t>OTP</w:t>
      </w:r>
      <w:r>
        <w:rPr>
          <w:spacing w:val="17"/>
        </w:rPr>
        <w:t xml:space="preserve"> </w:t>
      </w:r>
      <w:r>
        <w:t>được</w:t>
      </w:r>
      <w:r>
        <w:rPr>
          <w:spacing w:val="17"/>
        </w:rPr>
        <w:t xml:space="preserve"> </w:t>
      </w:r>
      <w:r>
        <w:t>gửi</w:t>
      </w:r>
      <w:r>
        <w:rPr>
          <w:spacing w:val="18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điện</w:t>
      </w:r>
      <w:r>
        <w:rPr>
          <w:spacing w:val="17"/>
        </w:rPr>
        <w:t xml:space="preserve"> </w:t>
      </w:r>
      <w:r>
        <w:t>thoại,</w:t>
      </w:r>
      <w:r>
        <w:rPr>
          <w:spacing w:val="16"/>
        </w:rPr>
        <w:t xml:space="preserve"> </w:t>
      </w:r>
      <w:r>
        <w:t>sau</w:t>
      </w:r>
      <w:r>
        <w:rPr>
          <w:spacing w:val="17"/>
        </w:rPr>
        <w:t xml:space="preserve"> </w:t>
      </w:r>
      <w:r>
        <w:t>đó</w:t>
      </w:r>
      <w:r>
        <w:rPr>
          <w:spacing w:val="18"/>
        </w:rPr>
        <w:t xml:space="preserve"> </w:t>
      </w:r>
      <w:r>
        <w:t>bấm</w:t>
      </w:r>
      <w:r>
        <w:rPr>
          <w:spacing w:val="12"/>
        </w:rPr>
        <w:t xml:space="preserve"> </w:t>
      </w:r>
      <w:r>
        <w:t>[Liên</w:t>
      </w:r>
      <w:r>
        <w:rPr>
          <w:spacing w:val="15"/>
        </w:rPr>
        <w:t xml:space="preserve"> </w:t>
      </w:r>
      <w:r>
        <w:t>kết],</w:t>
      </w:r>
      <w:r>
        <w:rPr>
          <w:spacing w:val="-67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</w:t>
      </w:r>
      <w:r>
        <w:rPr>
          <w:spacing w:val="1"/>
        </w:rPr>
        <w:t xml:space="preserve"> </w:t>
      </w:r>
      <w:r>
        <w:t>thông báo</w:t>
      </w:r>
      <w:r>
        <w:rPr>
          <w:spacing w:val="-2"/>
        </w:rPr>
        <w:t xml:space="preserve"> </w:t>
      </w:r>
      <w:r>
        <w:t>liên</w:t>
      </w:r>
      <w:r>
        <w:rPr>
          <w:spacing w:val="1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công</w:t>
      </w:r>
      <w:r>
        <w:rPr>
          <w:spacing w:val="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sau:</w:t>
      </w:r>
    </w:p>
    <w:p w:rsidR="00122BAA" w:rsidRDefault="0087027A">
      <w:pPr>
        <w:pStyle w:val="BodyText"/>
        <w:spacing w:before="12"/>
        <w:ind w:left="682" w:right="958" w:firstLine="719"/>
        <w:jc w:val="both"/>
      </w:pPr>
      <w:r>
        <w:t>Người dân bấm nút tắt trên màn hình thông báo của ngân hàng để trở về</w:t>
      </w:r>
      <w:r>
        <w:rPr>
          <w:spacing w:val="1"/>
        </w:rPr>
        <w:t xml:space="preserve"> </w:t>
      </w:r>
      <w:r>
        <w:t>màn hình của Cổng DVCQG, khi đó trên màn hình của Cổng DVCQG đã hiển</w:t>
      </w:r>
      <w:r>
        <w:rPr>
          <w:spacing w:val="1"/>
        </w:rPr>
        <w:t xml:space="preserve"> </w:t>
      </w:r>
      <w:r>
        <w:t>thị liên</w:t>
      </w:r>
      <w:r>
        <w:rPr>
          <w:spacing w:val="1"/>
        </w:rPr>
        <w:t xml:space="preserve"> </w:t>
      </w:r>
      <w:r>
        <w:t>kết thành</w:t>
      </w:r>
      <w:r>
        <w:rPr>
          <w:spacing w:val="1"/>
        </w:rPr>
        <w:t xml:space="preserve"> </w:t>
      </w:r>
      <w:r>
        <w:t>công với</w:t>
      </w:r>
      <w:r>
        <w:rPr>
          <w:spacing w:val="1"/>
        </w:rPr>
        <w:t xml:space="preserve"> </w:t>
      </w:r>
      <w:r>
        <w:t>tài</w:t>
      </w:r>
      <w:r>
        <w:rPr>
          <w:spacing w:val="-2"/>
        </w:rPr>
        <w:t xml:space="preserve"> </w:t>
      </w:r>
      <w:r>
        <w:t>khoản ngân</w:t>
      </w:r>
      <w:r>
        <w:rPr>
          <w:spacing w:val="-3"/>
        </w:rPr>
        <w:t xml:space="preserve"> </w:t>
      </w:r>
      <w:r>
        <w:t>hàng:</w:t>
      </w:r>
    </w:p>
    <w:p w:rsidR="00122BAA" w:rsidRDefault="0087027A">
      <w:pPr>
        <w:pStyle w:val="BodyText"/>
        <w:spacing w:before="9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104021</wp:posOffset>
            </wp:positionV>
            <wp:extent cx="5814404" cy="2856356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404" cy="2856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BAA" w:rsidRDefault="0087027A">
      <w:pPr>
        <w:ind w:left="682" w:right="953" w:firstLine="719"/>
        <w:jc w:val="both"/>
        <w:rPr>
          <w:i/>
          <w:sz w:val="28"/>
        </w:rPr>
      </w:pPr>
      <w:r>
        <w:rPr>
          <w:i/>
          <w:sz w:val="28"/>
        </w:rPr>
        <w:t>Lưu ý: Tại một thời điểm, tài khoản cổng DVCQG chỉ liên kết với 1 tài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khoản ngân hàng, để liên kết với tài khoản ngân hàng khác, người d</w:t>
      </w:r>
      <w:r>
        <w:rPr>
          <w:i/>
          <w:sz w:val="28"/>
        </w:rPr>
        <w:t>ân cần phải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hủy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liên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kết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cũ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để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thực hiện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liên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kết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mới.</w:t>
      </w:r>
    </w:p>
    <w:p w:rsidR="00122BAA" w:rsidRDefault="0087027A">
      <w:pPr>
        <w:pStyle w:val="Heading1"/>
        <w:ind w:left="1390"/>
      </w:pPr>
      <w:r>
        <w:rPr>
          <w:color w:val="4F81BC"/>
        </w:rPr>
        <w:t>Thanh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toán thuế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cá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nhân,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thuế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trước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bạ</w:t>
      </w:r>
    </w:p>
    <w:p w:rsidR="00122BAA" w:rsidRDefault="0087027A">
      <w:pPr>
        <w:pStyle w:val="BodyText"/>
        <w:spacing w:before="55"/>
        <w:ind w:left="682" w:right="951" w:firstLine="575"/>
        <w:jc w:val="both"/>
      </w:pPr>
      <w:r>
        <w:t>Người dân chọn menu [Tiện ích], chọn tiện ích</w:t>
      </w:r>
      <w:r>
        <w:rPr>
          <w:spacing w:val="70"/>
        </w:rPr>
        <w:t xml:space="preserve"> </w:t>
      </w:r>
      <w:r>
        <w:t>[Thuế], tại đây người dân</w:t>
      </w:r>
      <w:r>
        <w:rPr>
          <w:spacing w:val="1"/>
        </w:rPr>
        <w:t xml:space="preserve"> </w:t>
      </w:r>
      <w:r>
        <w:t>đã nhập mã số thuế từ trước (trước khi liên kết tài khoản phải nhập mã số thuế)</w:t>
      </w:r>
      <w:r>
        <w:rPr>
          <w:spacing w:val="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</w:t>
      </w:r>
      <w:r>
        <w:rPr>
          <w:spacing w:val="1"/>
        </w:rPr>
        <w:t xml:space="preserve"> </w:t>
      </w:r>
      <w:r>
        <w:t>hiển</w:t>
      </w:r>
      <w:r>
        <w:rPr>
          <w:spacing w:val="1"/>
        </w:rPr>
        <w:t xml:space="preserve"> </w:t>
      </w:r>
      <w:r>
        <w:t>thị thông</w:t>
      </w:r>
      <w:r>
        <w:rPr>
          <w:spacing w:val="-3"/>
        </w:rPr>
        <w:t xml:space="preserve"> </w:t>
      </w:r>
      <w:r>
        <w:t>tin</w:t>
      </w:r>
      <w:r>
        <w:rPr>
          <w:spacing w:val="1"/>
        </w:rPr>
        <w:t xml:space="preserve"> </w:t>
      </w:r>
      <w:r>
        <w:t>thuế như</w:t>
      </w:r>
      <w:r>
        <w:rPr>
          <w:spacing w:val="-2"/>
        </w:rPr>
        <w:t xml:space="preserve"> </w:t>
      </w:r>
      <w:r>
        <w:t>sau</w:t>
      </w:r>
    </w:p>
    <w:p w:rsidR="00122BAA" w:rsidRDefault="00122BAA">
      <w:pPr>
        <w:jc w:val="both"/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122BAA">
      <w:pPr>
        <w:pStyle w:val="BodyText"/>
        <w:spacing w:before="9" w:after="1"/>
        <w:rPr>
          <w:sz w:val="14"/>
        </w:rPr>
      </w:pPr>
    </w:p>
    <w:p w:rsidR="00122BAA" w:rsidRDefault="0087027A">
      <w:pPr>
        <w:pStyle w:val="BodyText"/>
        <w:ind w:left="77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587103" cy="320068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103" cy="32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AA" w:rsidRDefault="00122BAA">
      <w:pPr>
        <w:pStyle w:val="BodyText"/>
        <w:spacing w:before="1"/>
        <w:rPr>
          <w:sz w:val="19"/>
        </w:rPr>
      </w:pPr>
    </w:p>
    <w:p w:rsidR="00122BAA" w:rsidRDefault="0087027A">
      <w:pPr>
        <w:pStyle w:val="BodyText"/>
        <w:spacing w:before="89"/>
        <w:ind w:left="682" w:right="954" w:firstLine="719"/>
        <w:jc w:val="both"/>
      </w:pPr>
      <w:r>
        <w:t>Nút [Thanh toán] chỉ hiển thị khi tài khoản của người dân có nợ ít nhất 1</w:t>
      </w:r>
      <w:r>
        <w:rPr>
          <w:spacing w:val="1"/>
        </w:rPr>
        <w:t xml:space="preserve"> </w:t>
      </w:r>
      <w:r>
        <w:t>loại thuế cá nhân hoặc thuế trước bạ, nếu người dân không nợ 1 trong 2 loại thuế</w:t>
      </w:r>
      <w:r>
        <w:rPr>
          <w:spacing w:val="-67"/>
        </w:rPr>
        <w:t xml:space="preserve"> </w:t>
      </w:r>
      <w:r>
        <w:t>thì sẽ</w:t>
      </w:r>
      <w:r>
        <w:rPr>
          <w:spacing w:val="-3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hiển thị</w:t>
      </w:r>
      <w:r>
        <w:rPr>
          <w:spacing w:val="-2"/>
        </w:rPr>
        <w:t xml:space="preserve"> </w:t>
      </w:r>
      <w:r>
        <w:t>nút</w:t>
      </w:r>
      <w:r>
        <w:rPr>
          <w:spacing w:val="1"/>
        </w:rPr>
        <w:t xml:space="preserve"> </w:t>
      </w:r>
      <w:r>
        <w:t>[Thanh toán].</w:t>
      </w:r>
    </w:p>
    <w:p w:rsidR="00122BAA" w:rsidRDefault="0087027A">
      <w:pPr>
        <w:pStyle w:val="BodyText"/>
        <w:spacing w:before="62"/>
        <w:ind w:left="682" w:right="960" w:firstLine="719"/>
        <w:jc w:val="both"/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1537716</wp:posOffset>
            </wp:positionH>
            <wp:positionV relativeFrom="paragraph">
              <wp:posOffset>489462</wp:posOffset>
            </wp:positionV>
            <wp:extent cx="5714323" cy="459867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323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Để xem chi tiết các khoản nợ, người dân click vào nút [Thanh toán], hệ</w:t>
      </w:r>
      <w:r>
        <w:rPr>
          <w:spacing w:val="1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hiển</w:t>
      </w:r>
      <w:r>
        <w:rPr>
          <w:spacing w:val="-2"/>
        </w:rPr>
        <w:t xml:space="preserve"> </w:t>
      </w:r>
      <w:r>
        <w:t>thị</w:t>
      </w:r>
      <w:r>
        <w:rPr>
          <w:spacing w:val="1"/>
        </w:rPr>
        <w:t xml:space="preserve"> </w:t>
      </w:r>
      <w:r>
        <w:t>màn</w:t>
      </w:r>
      <w:r>
        <w:rPr>
          <w:spacing w:val="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chi tiết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sau:</w:t>
      </w:r>
    </w:p>
    <w:p w:rsidR="00122BAA" w:rsidRDefault="00122BAA">
      <w:pPr>
        <w:jc w:val="both"/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87027A">
      <w:pPr>
        <w:pStyle w:val="ListParagraph"/>
        <w:numPr>
          <w:ilvl w:val="0"/>
          <w:numId w:val="1"/>
        </w:numPr>
        <w:tabs>
          <w:tab w:val="left" w:pos="1402"/>
        </w:tabs>
        <w:spacing w:before="81"/>
        <w:ind w:right="950"/>
        <w:rPr>
          <w:sz w:val="28"/>
        </w:rPr>
      </w:pPr>
      <w:r>
        <w:rPr>
          <w:sz w:val="28"/>
        </w:rPr>
        <w:lastRenderedPageBreak/>
        <w:t>Đối với thuế cá nhân sẽ hiển thị chi tiết đến tiểu mục còn nợ, không hiển</w:t>
      </w:r>
      <w:r>
        <w:rPr>
          <w:spacing w:val="1"/>
          <w:sz w:val="28"/>
        </w:rPr>
        <w:t xml:space="preserve"> </w:t>
      </w:r>
      <w:r>
        <w:rPr>
          <w:sz w:val="28"/>
        </w:rPr>
        <w:t>thị số</w:t>
      </w:r>
      <w:r>
        <w:rPr>
          <w:spacing w:val="1"/>
          <w:sz w:val="28"/>
        </w:rPr>
        <w:t xml:space="preserve"> </w:t>
      </w:r>
      <w:r>
        <w:rPr>
          <w:sz w:val="28"/>
        </w:rPr>
        <w:t>tiền</w:t>
      </w:r>
      <w:r>
        <w:rPr>
          <w:spacing w:val="1"/>
          <w:sz w:val="28"/>
        </w:rPr>
        <w:t xml:space="preserve"> </w:t>
      </w:r>
      <w:r>
        <w:rPr>
          <w:sz w:val="28"/>
        </w:rPr>
        <w:t>(do</w:t>
      </w:r>
      <w:r>
        <w:rPr>
          <w:spacing w:val="-4"/>
          <w:sz w:val="28"/>
        </w:rPr>
        <w:t xml:space="preserve"> </w:t>
      </w:r>
      <w:r>
        <w:rPr>
          <w:sz w:val="28"/>
        </w:rPr>
        <w:t>quy</w:t>
      </w:r>
      <w:r>
        <w:rPr>
          <w:spacing w:val="-4"/>
          <w:sz w:val="28"/>
        </w:rPr>
        <w:t xml:space="preserve"> </w:t>
      </w:r>
      <w:r>
        <w:rPr>
          <w:sz w:val="28"/>
        </w:rPr>
        <w:t>định</w:t>
      </w:r>
      <w:r>
        <w:rPr>
          <w:spacing w:val="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Tổng</w:t>
      </w:r>
      <w:r>
        <w:rPr>
          <w:spacing w:val="1"/>
          <w:sz w:val="28"/>
        </w:rPr>
        <w:t xml:space="preserve"> </w:t>
      </w:r>
      <w:r>
        <w:rPr>
          <w:sz w:val="28"/>
        </w:rPr>
        <w:t>cục thuế)</w:t>
      </w:r>
    </w:p>
    <w:p w:rsidR="00122BAA" w:rsidRDefault="0087027A">
      <w:pPr>
        <w:pStyle w:val="ListParagraph"/>
        <w:numPr>
          <w:ilvl w:val="0"/>
          <w:numId w:val="1"/>
        </w:numPr>
        <w:tabs>
          <w:tab w:val="left" w:pos="1402"/>
        </w:tabs>
        <w:ind w:right="959"/>
        <w:rPr>
          <w:sz w:val="28"/>
        </w:rPr>
      </w:pPr>
      <w:r>
        <w:rPr>
          <w:sz w:val="28"/>
        </w:rPr>
        <w:t>Đối</w:t>
      </w:r>
      <w:r>
        <w:rPr>
          <w:spacing w:val="38"/>
          <w:sz w:val="28"/>
        </w:rPr>
        <w:t xml:space="preserve"> </w:t>
      </w:r>
      <w:r>
        <w:rPr>
          <w:sz w:val="28"/>
        </w:rPr>
        <w:t>với</w:t>
      </w:r>
      <w:r>
        <w:rPr>
          <w:spacing w:val="39"/>
          <w:sz w:val="28"/>
        </w:rPr>
        <w:t xml:space="preserve"> </w:t>
      </w:r>
      <w:r>
        <w:rPr>
          <w:sz w:val="28"/>
        </w:rPr>
        <w:t>thuế</w:t>
      </w:r>
      <w:r>
        <w:rPr>
          <w:spacing w:val="38"/>
          <w:sz w:val="28"/>
        </w:rPr>
        <w:t xml:space="preserve"> </w:t>
      </w:r>
      <w:r>
        <w:rPr>
          <w:sz w:val="28"/>
        </w:rPr>
        <w:t>trước</w:t>
      </w:r>
      <w:r>
        <w:rPr>
          <w:spacing w:val="39"/>
          <w:sz w:val="28"/>
        </w:rPr>
        <w:t xml:space="preserve"> </w:t>
      </w:r>
      <w:r>
        <w:rPr>
          <w:sz w:val="28"/>
        </w:rPr>
        <w:t>bạ</w:t>
      </w:r>
      <w:r>
        <w:rPr>
          <w:spacing w:val="38"/>
          <w:sz w:val="28"/>
        </w:rPr>
        <w:t xml:space="preserve"> </w:t>
      </w:r>
      <w:r>
        <w:rPr>
          <w:sz w:val="28"/>
        </w:rPr>
        <w:t>sẽ</w:t>
      </w:r>
      <w:r>
        <w:rPr>
          <w:spacing w:val="39"/>
          <w:sz w:val="28"/>
        </w:rPr>
        <w:t xml:space="preserve"> </w:t>
      </w:r>
      <w:r>
        <w:rPr>
          <w:sz w:val="28"/>
        </w:rPr>
        <w:t>hiển</w:t>
      </w:r>
      <w:r>
        <w:rPr>
          <w:spacing w:val="40"/>
          <w:sz w:val="28"/>
        </w:rPr>
        <w:t xml:space="preserve"> </w:t>
      </w:r>
      <w:r>
        <w:rPr>
          <w:sz w:val="28"/>
        </w:rPr>
        <w:t>thị</w:t>
      </w:r>
      <w:r>
        <w:rPr>
          <w:spacing w:val="38"/>
          <w:sz w:val="28"/>
        </w:rPr>
        <w:t xml:space="preserve"> </w:t>
      </w:r>
      <w:r>
        <w:rPr>
          <w:sz w:val="28"/>
        </w:rPr>
        <w:t>tương</w:t>
      </w:r>
      <w:r>
        <w:rPr>
          <w:spacing w:val="37"/>
          <w:sz w:val="28"/>
        </w:rPr>
        <w:t xml:space="preserve"> </w:t>
      </w:r>
      <w:r>
        <w:rPr>
          <w:sz w:val="28"/>
        </w:rPr>
        <w:t>ứng</w:t>
      </w:r>
      <w:r>
        <w:rPr>
          <w:spacing w:val="38"/>
          <w:sz w:val="28"/>
        </w:rPr>
        <w:t xml:space="preserve"> </w:t>
      </w:r>
      <w:r>
        <w:rPr>
          <w:sz w:val="28"/>
        </w:rPr>
        <w:t>với</w:t>
      </w:r>
      <w:r>
        <w:rPr>
          <w:spacing w:val="40"/>
          <w:sz w:val="28"/>
        </w:rPr>
        <w:t xml:space="preserve"> </w:t>
      </w:r>
      <w:r>
        <w:rPr>
          <w:sz w:val="28"/>
        </w:rPr>
        <w:t>số</w:t>
      </w:r>
      <w:r>
        <w:rPr>
          <w:spacing w:val="38"/>
          <w:sz w:val="28"/>
        </w:rPr>
        <w:t xml:space="preserve"> </w:t>
      </w:r>
      <w:r>
        <w:rPr>
          <w:sz w:val="28"/>
        </w:rPr>
        <w:t>quyết</w:t>
      </w:r>
      <w:r>
        <w:rPr>
          <w:spacing w:val="39"/>
          <w:sz w:val="28"/>
        </w:rPr>
        <w:t xml:space="preserve"> </w:t>
      </w:r>
      <w:r>
        <w:rPr>
          <w:sz w:val="28"/>
        </w:rPr>
        <w:t>định</w:t>
      </w:r>
      <w:r>
        <w:rPr>
          <w:spacing w:val="39"/>
          <w:sz w:val="28"/>
        </w:rPr>
        <w:t xml:space="preserve"> </w:t>
      </w:r>
      <w:r>
        <w:rPr>
          <w:sz w:val="28"/>
        </w:rPr>
        <w:t>thu</w:t>
      </w:r>
      <w:r>
        <w:rPr>
          <w:spacing w:val="38"/>
          <w:sz w:val="28"/>
        </w:rPr>
        <w:t xml:space="preserve"> </w:t>
      </w:r>
      <w:r>
        <w:rPr>
          <w:sz w:val="28"/>
        </w:rPr>
        <w:t>phí</w:t>
      </w:r>
      <w:r>
        <w:rPr>
          <w:spacing w:val="-67"/>
          <w:sz w:val="28"/>
        </w:rPr>
        <w:t xml:space="preserve"> </w:t>
      </w:r>
      <w:r>
        <w:rPr>
          <w:sz w:val="28"/>
        </w:rPr>
        <w:t>trước</w:t>
      </w:r>
      <w:r>
        <w:rPr>
          <w:spacing w:val="-4"/>
          <w:sz w:val="28"/>
        </w:rPr>
        <w:t xml:space="preserve"> </w:t>
      </w:r>
      <w:r>
        <w:rPr>
          <w:sz w:val="28"/>
        </w:rPr>
        <w:t>bạ ô</w:t>
      </w:r>
      <w:r>
        <w:rPr>
          <w:spacing w:val="-3"/>
          <w:sz w:val="28"/>
        </w:rPr>
        <w:t xml:space="preserve"> </w:t>
      </w:r>
      <w:r>
        <w:rPr>
          <w:sz w:val="28"/>
        </w:rPr>
        <w:t>tô,</w:t>
      </w:r>
      <w:r>
        <w:rPr>
          <w:spacing w:val="-5"/>
          <w:sz w:val="28"/>
        </w:rPr>
        <w:t xml:space="preserve"> </w:t>
      </w:r>
      <w:r>
        <w:rPr>
          <w:sz w:val="28"/>
        </w:rPr>
        <w:t>xe máy,</w:t>
      </w:r>
      <w:r>
        <w:rPr>
          <w:spacing w:val="1"/>
          <w:sz w:val="28"/>
        </w:rPr>
        <w:t xml:space="preserve"> </w:t>
      </w:r>
      <w:r>
        <w:rPr>
          <w:sz w:val="28"/>
        </w:rPr>
        <w:t>hiển thị</w:t>
      </w:r>
      <w:r>
        <w:rPr>
          <w:spacing w:val="1"/>
          <w:sz w:val="28"/>
        </w:rPr>
        <w:t xml:space="preserve"> </w:t>
      </w:r>
      <w:r>
        <w:rPr>
          <w:sz w:val="28"/>
        </w:rPr>
        <w:t>tương</w:t>
      </w:r>
      <w:r>
        <w:rPr>
          <w:spacing w:val="1"/>
          <w:sz w:val="28"/>
        </w:rPr>
        <w:t xml:space="preserve"> </w:t>
      </w:r>
      <w:r>
        <w:rPr>
          <w:sz w:val="28"/>
        </w:rPr>
        <w:t>ứng</w:t>
      </w:r>
      <w:r>
        <w:rPr>
          <w:spacing w:val="-3"/>
          <w:sz w:val="28"/>
        </w:rPr>
        <w:t xml:space="preserve"> </w:t>
      </w:r>
      <w:r>
        <w:rPr>
          <w:sz w:val="28"/>
        </w:rPr>
        <w:t>số tiền.</w:t>
      </w:r>
    </w:p>
    <w:p w:rsidR="00122BAA" w:rsidRDefault="0087027A">
      <w:pPr>
        <w:pStyle w:val="BodyText"/>
        <w:spacing w:before="59"/>
        <w:ind w:left="682" w:right="946" w:firstLine="359"/>
        <w:jc w:val="both"/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898148</wp:posOffset>
            </wp:positionV>
            <wp:extent cx="5791362" cy="3672459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62" cy="367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Người dân chọn thuế cá nhân hoặc 1 khoản thuế trước bạ để thanh toán (thuế</w:t>
      </w:r>
      <w:r>
        <w:rPr>
          <w:spacing w:val="1"/>
        </w:rPr>
        <w:t xml:space="preserve"> </w:t>
      </w:r>
      <w:r>
        <w:t>cá nhân được thanh toán hết, thuế trước bạ chỉ được chọn 1 khoản t</w:t>
      </w:r>
      <w:r>
        <w:t>ương ứng với</w:t>
      </w:r>
      <w:r>
        <w:rPr>
          <w:spacing w:val="-67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số</w:t>
      </w:r>
      <w:r>
        <w:rPr>
          <w:spacing w:val="16"/>
        </w:rPr>
        <w:t xml:space="preserve"> </w:t>
      </w:r>
      <w:r>
        <w:t>quyết</w:t>
      </w:r>
      <w:r>
        <w:rPr>
          <w:spacing w:val="16"/>
        </w:rPr>
        <w:t xml:space="preserve"> </w:t>
      </w:r>
      <w:r>
        <w:t>định),</w:t>
      </w:r>
      <w:r>
        <w:rPr>
          <w:spacing w:val="14"/>
        </w:rPr>
        <w:t xml:space="preserve"> </w:t>
      </w:r>
      <w:r>
        <w:t>sau</w:t>
      </w:r>
      <w:r>
        <w:rPr>
          <w:spacing w:val="14"/>
        </w:rPr>
        <w:t xml:space="preserve"> </w:t>
      </w:r>
      <w:r>
        <w:t>đó</w:t>
      </w:r>
      <w:r>
        <w:rPr>
          <w:spacing w:val="16"/>
        </w:rPr>
        <w:t xml:space="preserve"> </w:t>
      </w:r>
      <w:r>
        <w:t>bấm</w:t>
      </w:r>
      <w:r>
        <w:rPr>
          <w:spacing w:val="10"/>
        </w:rPr>
        <w:t xml:space="preserve"> </w:t>
      </w:r>
      <w:r>
        <w:t>[Tiếp</w:t>
      </w:r>
      <w:r>
        <w:rPr>
          <w:spacing w:val="15"/>
        </w:rPr>
        <w:t xml:space="preserve"> </w:t>
      </w:r>
      <w:r>
        <w:t>tục</w:t>
      </w:r>
      <w:r>
        <w:rPr>
          <w:spacing w:val="15"/>
        </w:rPr>
        <w:t xml:space="preserve"> </w:t>
      </w:r>
      <w:r>
        <w:t>thanh</w:t>
      </w:r>
      <w:r>
        <w:rPr>
          <w:spacing w:val="16"/>
        </w:rPr>
        <w:t xml:space="preserve"> </w:t>
      </w:r>
      <w:r>
        <w:t>toán],</w:t>
      </w:r>
      <w:r>
        <w:rPr>
          <w:spacing w:val="14"/>
        </w:rPr>
        <w:t xml:space="preserve"> </w:t>
      </w:r>
      <w:r>
        <w:t>hệ</w:t>
      </w:r>
      <w:r>
        <w:rPr>
          <w:spacing w:val="15"/>
        </w:rPr>
        <w:t xml:space="preserve"> </w:t>
      </w:r>
      <w:r>
        <w:t>thống</w:t>
      </w:r>
      <w:r>
        <w:rPr>
          <w:spacing w:val="16"/>
        </w:rPr>
        <w:t xml:space="preserve"> </w:t>
      </w:r>
      <w:r>
        <w:t>hiển</w:t>
      </w:r>
      <w:r>
        <w:rPr>
          <w:spacing w:val="15"/>
        </w:rPr>
        <w:t xml:space="preserve"> </w:t>
      </w:r>
      <w:r>
        <w:t>thị</w:t>
      </w:r>
      <w:r>
        <w:rPr>
          <w:spacing w:val="16"/>
        </w:rPr>
        <w:t xml:space="preserve"> </w:t>
      </w:r>
      <w:r>
        <w:t>giao</w:t>
      </w:r>
      <w:r>
        <w:rPr>
          <w:spacing w:val="16"/>
        </w:rPr>
        <w:t xml:space="preserve"> </w:t>
      </w:r>
      <w:r>
        <w:t>diện</w:t>
      </w:r>
      <w:r>
        <w:rPr>
          <w:spacing w:val="-67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dân chọn</w:t>
      </w:r>
      <w:r>
        <w:rPr>
          <w:spacing w:val="-3"/>
        </w:rPr>
        <w:t xml:space="preserve"> </w:t>
      </w:r>
      <w:r>
        <w:t>ngân</w:t>
      </w:r>
      <w:r>
        <w:rPr>
          <w:spacing w:val="1"/>
        </w:rPr>
        <w:t xml:space="preserve"> </w:t>
      </w:r>
      <w:r>
        <w:t>hàng thanh</w:t>
      </w:r>
      <w:r>
        <w:rPr>
          <w:spacing w:val="1"/>
        </w:rPr>
        <w:t xml:space="preserve"> </w:t>
      </w:r>
      <w:r>
        <w:t>toán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sau:</w:t>
      </w:r>
    </w:p>
    <w:p w:rsidR="00122BAA" w:rsidRDefault="0087027A">
      <w:pPr>
        <w:pStyle w:val="ListParagraph"/>
        <w:numPr>
          <w:ilvl w:val="0"/>
          <w:numId w:val="1"/>
        </w:numPr>
        <w:tabs>
          <w:tab w:val="left" w:pos="1402"/>
        </w:tabs>
        <w:ind w:right="954"/>
        <w:rPr>
          <w:sz w:val="28"/>
        </w:rPr>
      </w:pPr>
      <w:r>
        <w:rPr>
          <w:sz w:val="28"/>
        </w:rPr>
        <w:t>Đối với ngân hàng Vietcombank đã thực hiện tích hợp đăng nhập một lần</w:t>
      </w:r>
      <w:r>
        <w:rPr>
          <w:spacing w:val="1"/>
          <w:sz w:val="28"/>
        </w:rPr>
        <w:t xml:space="preserve"> </w:t>
      </w:r>
      <w:r>
        <w:rPr>
          <w:sz w:val="28"/>
        </w:rPr>
        <w:t>với</w:t>
      </w:r>
      <w:r>
        <w:rPr>
          <w:spacing w:val="22"/>
          <w:sz w:val="28"/>
        </w:rPr>
        <w:t xml:space="preserve"> </w:t>
      </w:r>
      <w:r>
        <w:rPr>
          <w:sz w:val="28"/>
        </w:rPr>
        <w:t>cổng</w:t>
      </w:r>
      <w:r>
        <w:rPr>
          <w:spacing w:val="23"/>
          <w:sz w:val="28"/>
        </w:rPr>
        <w:t xml:space="preserve"> </w:t>
      </w:r>
      <w:r>
        <w:rPr>
          <w:sz w:val="28"/>
        </w:rPr>
        <w:t>DVCQG,</w:t>
      </w:r>
      <w:r>
        <w:rPr>
          <w:spacing w:val="21"/>
          <w:sz w:val="28"/>
        </w:rPr>
        <w:t xml:space="preserve"> </w:t>
      </w:r>
      <w:r>
        <w:rPr>
          <w:sz w:val="28"/>
        </w:rPr>
        <w:t>hệ</w:t>
      </w:r>
      <w:r>
        <w:rPr>
          <w:spacing w:val="22"/>
          <w:sz w:val="28"/>
        </w:rPr>
        <w:t xml:space="preserve"> </w:t>
      </w:r>
      <w:r>
        <w:rPr>
          <w:sz w:val="28"/>
        </w:rPr>
        <w:t>thống</w:t>
      </w:r>
      <w:r>
        <w:rPr>
          <w:spacing w:val="22"/>
          <w:sz w:val="28"/>
        </w:rPr>
        <w:t xml:space="preserve"> </w:t>
      </w:r>
      <w:r>
        <w:rPr>
          <w:sz w:val="28"/>
        </w:rPr>
        <w:t>sẽ</w:t>
      </w:r>
      <w:r>
        <w:rPr>
          <w:spacing w:val="22"/>
          <w:sz w:val="28"/>
        </w:rPr>
        <w:t xml:space="preserve"> </w:t>
      </w:r>
      <w:r>
        <w:rPr>
          <w:sz w:val="28"/>
        </w:rPr>
        <w:t>check</w:t>
      </w:r>
      <w:r>
        <w:rPr>
          <w:spacing w:val="23"/>
          <w:sz w:val="28"/>
        </w:rPr>
        <w:t xml:space="preserve"> </w:t>
      </w:r>
      <w:r>
        <w:rPr>
          <w:sz w:val="28"/>
        </w:rPr>
        <w:t>tài</w:t>
      </w:r>
      <w:r>
        <w:rPr>
          <w:spacing w:val="20"/>
          <w:sz w:val="28"/>
        </w:rPr>
        <w:t xml:space="preserve"> </w:t>
      </w:r>
      <w:r>
        <w:rPr>
          <w:sz w:val="28"/>
        </w:rPr>
        <w:t>khoản</w:t>
      </w:r>
      <w:r>
        <w:rPr>
          <w:spacing w:val="22"/>
          <w:sz w:val="28"/>
        </w:rPr>
        <w:t xml:space="preserve"> </w:t>
      </w:r>
      <w:r>
        <w:rPr>
          <w:sz w:val="28"/>
        </w:rPr>
        <w:t>DVCQG</w:t>
      </w:r>
      <w:r>
        <w:rPr>
          <w:spacing w:val="21"/>
          <w:sz w:val="28"/>
        </w:rPr>
        <w:t xml:space="preserve"> </w:t>
      </w:r>
      <w:r>
        <w:rPr>
          <w:sz w:val="28"/>
        </w:rPr>
        <w:t>đã</w:t>
      </w:r>
      <w:r>
        <w:rPr>
          <w:spacing w:val="22"/>
          <w:sz w:val="28"/>
        </w:rPr>
        <w:t xml:space="preserve"> </w:t>
      </w:r>
      <w:r>
        <w:rPr>
          <w:sz w:val="28"/>
        </w:rPr>
        <w:t>liên</w:t>
      </w:r>
      <w:r>
        <w:rPr>
          <w:spacing w:val="23"/>
          <w:sz w:val="28"/>
        </w:rPr>
        <w:t xml:space="preserve"> </w:t>
      </w:r>
      <w:r>
        <w:rPr>
          <w:sz w:val="28"/>
        </w:rPr>
        <w:t>kết</w:t>
      </w:r>
      <w:r>
        <w:rPr>
          <w:spacing w:val="22"/>
          <w:sz w:val="28"/>
        </w:rPr>
        <w:t xml:space="preserve"> </w:t>
      </w:r>
      <w:r>
        <w:rPr>
          <w:sz w:val="28"/>
        </w:rPr>
        <w:t>với</w:t>
      </w:r>
      <w:r>
        <w:rPr>
          <w:spacing w:val="-67"/>
          <w:sz w:val="28"/>
        </w:rPr>
        <w:t xml:space="preserve"> </w:t>
      </w:r>
      <w:r>
        <w:rPr>
          <w:sz w:val="28"/>
        </w:rPr>
        <w:t>tài</w:t>
      </w:r>
      <w:r>
        <w:rPr>
          <w:spacing w:val="-3"/>
          <w:sz w:val="28"/>
        </w:rPr>
        <w:t xml:space="preserve"> </w:t>
      </w:r>
      <w:r>
        <w:rPr>
          <w:sz w:val="28"/>
        </w:rPr>
        <w:t>khoản</w:t>
      </w:r>
      <w:r>
        <w:rPr>
          <w:spacing w:val="1"/>
          <w:sz w:val="28"/>
        </w:rPr>
        <w:t xml:space="preserve"> </w:t>
      </w:r>
      <w:r>
        <w:rPr>
          <w:sz w:val="28"/>
        </w:rPr>
        <w:t>internetbanking của VCB chưa:</w:t>
      </w:r>
    </w:p>
    <w:p w:rsidR="00122BAA" w:rsidRDefault="0087027A">
      <w:pPr>
        <w:pStyle w:val="ListParagraph"/>
        <w:numPr>
          <w:ilvl w:val="1"/>
          <w:numId w:val="1"/>
        </w:numPr>
        <w:tabs>
          <w:tab w:val="left" w:pos="2122"/>
        </w:tabs>
        <w:ind w:right="948"/>
        <w:rPr>
          <w:sz w:val="28"/>
        </w:rPr>
      </w:pPr>
      <w:r>
        <w:rPr>
          <w:sz w:val="28"/>
        </w:rPr>
        <w:t>Nếu chưa liên kết hệ thống sẽ hiển thị thông báo “Người dùng chưa</w:t>
      </w:r>
      <w:r>
        <w:rPr>
          <w:spacing w:val="-67"/>
          <w:sz w:val="28"/>
        </w:rPr>
        <w:t xml:space="preserve"> </w:t>
      </w:r>
      <w:r>
        <w:rPr>
          <w:sz w:val="28"/>
        </w:rPr>
        <w:t>liên kết tài khoản thanh toán” =&gt; khi đó người dân cần thực hiện</w:t>
      </w:r>
      <w:r>
        <w:rPr>
          <w:spacing w:val="1"/>
          <w:sz w:val="28"/>
        </w:rPr>
        <w:t xml:space="preserve"> </w:t>
      </w:r>
      <w:r>
        <w:rPr>
          <w:sz w:val="28"/>
        </w:rPr>
        <w:t>liên</w:t>
      </w:r>
      <w:r>
        <w:rPr>
          <w:spacing w:val="-4"/>
          <w:sz w:val="28"/>
        </w:rPr>
        <w:t xml:space="preserve"> </w:t>
      </w:r>
      <w:r>
        <w:rPr>
          <w:sz w:val="28"/>
        </w:rPr>
        <w:t>kết</w:t>
      </w:r>
      <w:r>
        <w:rPr>
          <w:spacing w:val="-3"/>
          <w:sz w:val="28"/>
        </w:rPr>
        <w:t xml:space="preserve"> </w:t>
      </w:r>
      <w:r>
        <w:rPr>
          <w:sz w:val="28"/>
        </w:rPr>
        <w:t>tài khoản</w:t>
      </w:r>
      <w:r>
        <w:rPr>
          <w:spacing w:val="-3"/>
          <w:sz w:val="28"/>
        </w:rPr>
        <w:t xml:space="preserve"> </w:t>
      </w:r>
      <w:r>
        <w:rPr>
          <w:sz w:val="28"/>
        </w:rPr>
        <w:t>như</w:t>
      </w:r>
      <w:r>
        <w:rPr>
          <w:spacing w:val="-5"/>
          <w:sz w:val="28"/>
        </w:rPr>
        <w:t xml:space="preserve"> </w:t>
      </w:r>
      <w:r>
        <w:rPr>
          <w:sz w:val="28"/>
        </w:rPr>
        <w:t>hướng dẫn</w:t>
      </w:r>
      <w:r>
        <w:rPr>
          <w:spacing w:val="-3"/>
          <w:sz w:val="28"/>
        </w:rPr>
        <w:t xml:space="preserve"> </w:t>
      </w:r>
      <w:r>
        <w:rPr>
          <w:sz w:val="28"/>
        </w:rPr>
        <w:t>tại mục</w:t>
      </w:r>
      <w:r>
        <w:rPr>
          <w:color w:val="0000FF"/>
          <w:spacing w:val="4"/>
          <w:sz w:val="28"/>
        </w:rPr>
        <w:t xml:space="preserve"> </w:t>
      </w:r>
      <w:hyperlink w:anchor="_bookmark0" w:history="1">
        <w:r>
          <w:rPr>
            <w:color w:val="0000FF"/>
            <w:sz w:val="28"/>
            <w:u w:val="single" w:color="0000FF"/>
          </w:rPr>
          <w:t>II.1</w:t>
        </w:r>
        <w:r>
          <w:rPr>
            <w:color w:val="0000FF"/>
            <w:spacing w:val="-1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Liên kết tài</w:t>
        </w:r>
        <w:r>
          <w:rPr>
            <w:color w:val="0000FF"/>
            <w:spacing w:val="-3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khoản</w:t>
        </w:r>
      </w:hyperlink>
    </w:p>
    <w:p w:rsidR="00122BAA" w:rsidRDefault="0087027A">
      <w:pPr>
        <w:pStyle w:val="ListParagraph"/>
        <w:numPr>
          <w:ilvl w:val="1"/>
          <w:numId w:val="1"/>
        </w:numPr>
        <w:tabs>
          <w:tab w:val="left" w:pos="2122"/>
        </w:tabs>
        <w:ind w:right="953"/>
        <w:rPr>
          <w:sz w:val="28"/>
        </w:rPr>
      </w:pPr>
      <w:r>
        <w:rPr>
          <w:sz w:val="28"/>
        </w:rPr>
        <w:t>Nếu đã liên kết hệ thống tự động đăng nhập và điều hướng thẳng</w:t>
      </w:r>
      <w:r>
        <w:rPr>
          <w:spacing w:val="1"/>
          <w:sz w:val="28"/>
        </w:rPr>
        <w:t xml:space="preserve"> </w:t>
      </w:r>
      <w:r>
        <w:rPr>
          <w:sz w:val="28"/>
        </w:rPr>
        <w:t>vào</w:t>
      </w:r>
      <w:r>
        <w:rPr>
          <w:spacing w:val="1"/>
          <w:sz w:val="28"/>
        </w:rPr>
        <w:t xml:space="preserve"> </w:t>
      </w:r>
      <w:r>
        <w:rPr>
          <w:sz w:val="28"/>
        </w:rPr>
        <w:t>trang</w:t>
      </w:r>
      <w:r>
        <w:rPr>
          <w:spacing w:val="1"/>
          <w:sz w:val="28"/>
        </w:rPr>
        <w:t xml:space="preserve"> </w:t>
      </w:r>
      <w:r>
        <w:rPr>
          <w:sz w:val="28"/>
        </w:rPr>
        <w:t>thanh</w:t>
      </w:r>
      <w:r>
        <w:rPr>
          <w:spacing w:val="1"/>
          <w:sz w:val="28"/>
        </w:rPr>
        <w:t xml:space="preserve"> </w:t>
      </w:r>
      <w:r>
        <w:rPr>
          <w:sz w:val="28"/>
        </w:rPr>
        <w:t>toán thuế cá nhân</w:t>
      </w:r>
      <w:r>
        <w:rPr>
          <w:spacing w:val="70"/>
          <w:sz w:val="28"/>
        </w:rPr>
        <w:t xml:space="preserve"> </w:t>
      </w:r>
      <w:r>
        <w:rPr>
          <w:sz w:val="28"/>
        </w:rPr>
        <w:t>hoặc thuế trước bạ của ngân</w:t>
      </w:r>
      <w:r>
        <w:rPr>
          <w:spacing w:val="1"/>
          <w:sz w:val="28"/>
        </w:rPr>
        <w:t xml:space="preserve"> </w:t>
      </w:r>
      <w:r>
        <w:rPr>
          <w:sz w:val="28"/>
        </w:rPr>
        <w:t>hàng, tại đây người dân thực hiện xác nhận thanh toán trên hệ thống</w:t>
      </w:r>
      <w:r>
        <w:rPr>
          <w:spacing w:val="-67"/>
          <w:sz w:val="28"/>
        </w:rPr>
        <w:t xml:space="preserve"> </w:t>
      </w:r>
      <w:r>
        <w:rPr>
          <w:sz w:val="28"/>
        </w:rPr>
        <w:t>ngân</w:t>
      </w:r>
      <w:r>
        <w:rPr>
          <w:spacing w:val="-3"/>
          <w:sz w:val="28"/>
        </w:rPr>
        <w:t xml:space="preserve"> </w:t>
      </w:r>
      <w:r>
        <w:rPr>
          <w:sz w:val="28"/>
        </w:rPr>
        <w:t>hàng</w:t>
      </w:r>
      <w:r>
        <w:rPr>
          <w:spacing w:val="-3"/>
          <w:sz w:val="28"/>
        </w:rPr>
        <w:t xml:space="preserve"> </w:t>
      </w:r>
      <w:r>
        <w:rPr>
          <w:sz w:val="28"/>
        </w:rPr>
        <w:t>đ</w:t>
      </w:r>
      <w:r>
        <w:rPr>
          <w:sz w:val="28"/>
        </w:rPr>
        <w:t>ể</w:t>
      </w:r>
      <w:r>
        <w:rPr>
          <w:spacing w:val="-1"/>
          <w:sz w:val="28"/>
        </w:rPr>
        <w:t xml:space="preserve"> </w:t>
      </w:r>
      <w:r>
        <w:rPr>
          <w:sz w:val="28"/>
        </w:rPr>
        <w:t>hoàn</w:t>
      </w:r>
      <w:r>
        <w:rPr>
          <w:spacing w:val="1"/>
          <w:sz w:val="28"/>
        </w:rPr>
        <w:t xml:space="preserve"> </w:t>
      </w:r>
      <w:r>
        <w:rPr>
          <w:sz w:val="28"/>
        </w:rPr>
        <w:t>thành việc thanh toán</w:t>
      </w:r>
      <w:r>
        <w:rPr>
          <w:spacing w:val="1"/>
          <w:sz w:val="28"/>
        </w:rPr>
        <w:t xml:space="preserve"> </w:t>
      </w:r>
      <w:r>
        <w:rPr>
          <w:sz w:val="28"/>
        </w:rPr>
        <w:t>thuế</w:t>
      </w:r>
    </w:p>
    <w:p w:rsidR="00122BAA" w:rsidRDefault="0087027A">
      <w:pPr>
        <w:pStyle w:val="ListParagraph"/>
        <w:numPr>
          <w:ilvl w:val="0"/>
          <w:numId w:val="1"/>
        </w:numPr>
        <w:tabs>
          <w:tab w:val="left" w:pos="1402"/>
        </w:tabs>
        <w:ind w:right="951"/>
        <w:rPr>
          <w:sz w:val="28"/>
        </w:rPr>
      </w:pPr>
      <w:r>
        <w:rPr>
          <w:sz w:val="28"/>
        </w:rPr>
        <w:t>Đối với các ngân hàng chưa thực hiện tích hợp đăng nhập một lần, hệ</w:t>
      </w:r>
      <w:r>
        <w:rPr>
          <w:spacing w:val="1"/>
          <w:sz w:val="28"/>
        </w:rPr>
        <w:t xml:space="preserve"> </w:t>
      </w:r>
      <w:r>
        <w:rPr>
          <w:sz w:val="28"/>
        </w:rPr>
        <w:t>thống sẽ điều hướng sang trang đăng nhập Internetbanking của ngân hàng</w:t>
      </w:r>
      <w:r>
        <w:rPr>
          <w:spacing w:val="1"/>
          <w:sz w:val="28"/>
        </w:rPr>
        <w:t xml:space="preserve"> </w:t>
      </w:r>
      <w:r>
        <w:rPr>
          <w:sz w:val="28"/>
        </w:rPr>
        <w:t>để người dân nhập tài khoản Internetbanking, sau khi đăng nhập thành</w:t>
      </w:r>
      <w:r>
        <w:rPr>
          <w:spacing w:val="1"/>
          <w:sz w:val="28"/>
        </w:rPr>
        <w:t xml:space="preserve"> </w:t>
      </w:r>
      <w:r>
        <w:rPr>
          <w:sz w:val="28"/>
        </w:rPr>
        <w:t>công, hệ thống ngân hàng điều hướng vào trang thanh toán thuế cá nhân</w:t>
      </w:r>
      <w:r>
        <w:rPr>
          <w:spacing w:val="1"/>
          <w:sz w:val="28"/>
        </w:rPr>
        <w:t xml:space="preserve"> </w:t>
      </w:r>
      <w:r>
        <w:rPr>
          <w:sz w:val="28"/>
        </w:rPr>
        <w:t>hoặc thuế trước bạ, tại đây người dân thực hiện xác nhận thanh toán trên</w:t>
      </w:r>
      <w:r>
        <w:rPr>
          <w:spacing w:val="1"/>
          <w:sz w:val="28"/>
        </w:rPr>
        <w:t xml:space="preserve"> </w:t>
      </w:r>
      <w:r>
        <w:rPr>
          <w:sz w:val="28"/>
        </w:rPr>
        <w:t>hệ</w:t>
      </w:r>
      <w:r>
        <w:rPr>
          <w:spacing w:val="-1"/>
          <w:sz w:val="28"/>
        </w:rPr>
        <w:t xml:space="preserve"> </w:t>
      </w:r>
      <w:r>
        <w:rPr>
          <w:sz w:val="28"/>
        </w:rPr>
        <w:t>thống</w:t>
      </w:r>
      <w:r>
        <w:rPr>
          <w:spacing w:val="1"/>
          <w:sz w:val="28"/>
        </w:rPr>
        <w:t xml:space="preserve"> </w:t>
      </w:r>
      <w:r>
        <w:rPr>
          <w:sz w:val="28"/>
        </w:rPr>
        <w:t>ngân hàng</w:t>
      </w:r>
      <w:r>
        <w:rPr>
          <w:spacing w:val="1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hoàn</w:t>
      </w:r>
      <w:r>
        <w:rPr>
          <w:spacing w:val="-3"/>
          <w:sz w:val="28"/>
        </w:rPr>
        <w:t xml:space="preserve"> </w:t>
      </w:r>
      <w:r>
        <w:rPr>
          <w:sz w:val="28"/>
        </w:rPr>
        <w:t>thành</w:t>
      </w:r>
      <w:r>
        <w:rPr>
          <w:spacing w:val="1"/>
          <w:sz w:val="28"/>
        </w:rPr>
        <w:t xml:space="preserve"> </w:t>
      </w:r>
      <w:r>
        <w:rPr>
          <w:sz w:val="28"/>
        </w:rPr>
        <w:t>việc</w:t>
      </w:r>
      <w:r>
        <w:rPr>
          <w:spacing w:val="-4"/>
          <w:sz w:val="28"/>
        </w:rPr>
        <w:t xml:space="preserve"> </w:t>
      </w:r>
      <w:r>
        <w:rPr>
          <w:sz w:val="28"/>
        </w:rPr>
        <w:t>thanh</w:t>
      </w:r>
      <w:r>
        <w:rPr>
          <w:spacing w:val="-3"/>
          <w:sz w:val="28"/>
        </w:rPr>
        <w:t xml:space="preserve"> </w:t>
      </w:r>
      <w:r>
        <w:rPr>
          <w:sz w:val="28"/>
        </w:rPr>
        <w:t>toán</w:t>
      </w:r>
      <w:r>
        <w:rPr>
          <w:spacing w:val="-2"/>
          <w:sz w:val="28"/>
        </w:rPr>
        <w:t xml:space="preserve"> </w:t>
      </w:r>
      <w:r>
        <w:rPr>
          <w:sz w:val="28"/>
        </w:rPr>
        <w:t>thuế.</w:t>
      </w:r>
    </w:p>
    <w:p w:rsidR="00122BAA" w:rsidRDefault="00122BAA">
      <w:pPr>
        <w:jc w:val="both"/>
        <w:rPr>
          <w:sz w:val="28"/>
        </w:rPr>
        <w:sectPr w:rsidR="00122BAA">
          <w:pgSz w:w="11910" w:h="16840"/>
          <w:pgMar w:top="1060" w:right="180" w:bottom="280" w:left="1020" w:header="515" w:footer="0" w:gutter="0"/>
          <w:cols w:space="720"/>
        </w:sectPr>
      </w:pPr>
    </w:p>
    <w:p w:rsidR="00122BAA" w:rsidRDefault="0087027A">
      <w:pPr>
        <w:pStyle w:val="BodyText"/>
        <w:spacing w:before="81"/>
        <w:ind w:left="1041" w:right="954" w:firstLine="360"/>
        <w:jc w:val="both"/>
      </w:pPr>
      <w:r>
        <w:lastRenderedPageBreak/>
        <w:t>Sau khi thanh toán thành công, người dân quay trở về Cổng DVCQG,</w:t>
      </w:r>
      <w:r>
        <w:rPr>
          <w:spacing w:val="1"/>
        </w:rPr>
        <w:t xml:space="preserve"> </w:t>
      </w:r>
      <w:r>
        <w:t>chọn tiện ích [Thuế] -&gt; [Lịch sử giao dịch thuế] để xem lại các giao dịch</w:t>
      </w:r>
      <w:r>
        <w:rPr>
          <w:spacing w:val="1"/>
        </w:rPr>
        <w:t xml:space="preserve"> </w:t>
      </w:r>
      <w:r>
        <w:t>thanh toán thuế mà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dân đã</w:t>
      </w:r>
      <w:r>
        <w:rPr>
          <w:spacing w:val="-3"/>
        </w:rPr>
        <w:t xml:space="preserve"> </w:t>
      </w:r>
      <w:r>
        <w:t>thực</w:t>
      </w:r>
      <w:r>
        <w:rPr>
          <w:spacing w:val="-4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bookmarkStart w:id="1" w:name="_GoBack"/>
      <w:r>
        <w:t>cổng</w:t>
      </w:r>
      <w:r>
        <w:rPr>
          <w:spacing w:val="1"/>
        </w:rPr>
        <w:t xml:space="preserve"> </w:t>
      </w:r>
      <w:r>
        <w:t>DVCQG</w:t>
      </w:r>
      <w:bookmarkEnd w:id="1"/>
      <w:r>
        <w:t>.</w:t>
      </w:r>
    </w:p>
    <w:sectPr w:rsidR="00122BAA">
      <w:pgSz w:w="11910" w:h="16840"/>
      <w:pgMar w:top="1060" w:right="180" w:bottom="280" w:left="1020" w:header="51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27A" w:rsidRDefault="0087027A">
      <w:r>
        <w:separator/>
      </w:r>
    </w:p>
  </w:endnote>
  <w:endnote w:type="continuationSeparator" w:id="0">
    <w:p w:rsidR="0087027A" w:rsidRDefault="00870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27A" w:rsidRDefault="0087027A">
      <w:r>
        <w:separator/>
      </w:r>
    </w:p>
  </w:footnote>
  <w:footnote w:type="continuationSeparator" w:id="0">
    <w:p w:rsidR="0087027A" w:rsidRDefault="008702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BAA" w:rsidRDefault="0087027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1.85pt;margin-top:24.75pt;width:20.2pt;height:17.55pt;z-index:-251658752;mso-position-horizontal-relative:page;mso-position-vertical-relative:page" filled="f" stroked="f">
          <v:textbox inset="0,0,0,0">
            <w:txbxContent>
              <w:p w:rsidR="00122BAA" w:rsidRDefault="0087027A">
                <w:pPr>
                  <w:pStyle w:val="BodyText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D022F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B4330"/>
    <w:multiLevelType w:val="hybridMultilevel"/>
    <w:tmpl w:val="84842D5A"/>
    <w:lvl w:ilvl="0" w:tplc="447A4828">
      <w:numFmt w:val="bullet"/>
      <w:lvlText w:val="-"/>
      <w:lvlJc w:val="left"/>
      <w:pPr>
        <w:ind w:left="682" w:hanging="192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vi" w:eastAsia="en-US" w:bidi="ar-SA"/>
      </w:rPr>
    </w:lvl>
    <w:lvl w:ilvl="1" w:tplc="A1E44468">
      <w:numFmt w:val="bullet"/>
      <w:lvlText w:val="•"/>
      <w:lvlJc w:val="left"/>
      <w:pPr>
        <w:ind w:left="1682" w:hanging="192"/>
      </w:pPr>
      <w:rPr>
        <w:rFonts w:hint="default"/>
        <w:lang w:val="vi" w:eastAsia="en-US" w:bidi="ar-SA"/>
      </w:rPr>
    </w:lvl>
    <w:lvl w:ilvl="2" w:tplc="CB5E941E">
      <w:numFmt w:val="bullet"/>
      <w:lvlText w:val="•"/>
      <w:lvlJc w:val="left"/>
      <w:pPr>
        <w:ind w:left="2685" w:hanging="192"/>
      </w:pPr>
      <w:rPr>
        <w:rFonts w:hint="default"/>
        <w:lang w:val="vi" w:eastAsia="en-US" w:bidi="ar-SA"/>
      </w:rPr>
    </w:lvl>
    <w:lvl w:ilvl="3" w:tplc="DFF669AE">
      <w:numFmt w:val="bullet"/>
      <w:lvlText w:val="•"/>
      <w:lvlJc w:val="left"/>
      <w:pPr>
        <w:ind w:left="3687" w:hanging="192"/>
      </w:pPr>
      <w:rPr>
        <w:rFonts w:hint="default"/>
        <w:lang w:val="vi" w:eastAsia="en-US" w:bidi="ar-SA"/>
      </w:rPr>
    </w:lvl>
    <w:lvl w:ilvl="4" w:tplc="B900E65E">
      <w:numFmt w:val="bullet"/>
      <w:lvlText w:val="•"/>
      <w:lvlJc w:val="left"/>
      <w:pPr>
        <w:ind w:left="4690" w:hanging="192"/>
      </w:pPr>
      <w:rPr>
        <w:rFonts w:hint="default"/>
        <w:lang w:val="vi" w:eastAsia="en-US" w:bidi="ar-SA"/>
      </w:rPr>
    </w:lvl>
    <w:lvl w:ilvl="5" w:tplc="2CB2FBD8">
      <w:numFmt w:val="bullet"/>
      <w:lvlText w:val="•"/>
      <w:lvlJc w:val="left"/>
      <w:pPr>
        <w:ind w:left="5693" w:hanging="192"/>
      </w:pPr>
      <w:rPr>
        <w:rFonts w:hint="default"/>
        <w:lang w:val="vi" w:eastAsia="en-US" w:bidi="ar-SA"/>
      </w:rPr>
    </w:lvl>
    <w:lvl w:ilvl="6" w:tplc="129EA1AA">
      <w:numFmt w:val="bullet"/>
      <w:lvlText w:val="•"/>
      <w:lvlJc w:val="left"/>
      <w:pPr>
        <w:ind w:left="6695" w:hanging="192"/>
      </w:pPr>
      <w:rPr>
        <w:rFonts w:hint="default"/>
        <w:lang w:val="vi" w:eastAsia="en-US" w:bidi="ar-SA"/>
      </w:rPr>
    </w:lvl>
    <w:lvl w:ilvl="7" w:tplc="9BA80A54">
      <w:numFmt w:val="bullet"/>
      <w:lvlText w:val="•"/>
      <w:lvlJc w:val="left"/>
      <w:pPr>
        <w:ind w:left="7698" w:hanging="192"/>
      </w:pPr>
      <w:rPr>
        <w:rFonts w:hint="default"/>
        <w:lang w:val="vi" w:eastAsia="en-US" w:bidi="ar-SA"/>
      </w:rPr>
    </w:lvl>
    <w:lvl w:ilvl="8" w:tplc="A36A95BA">
      <w:numFmt w:val="bullet"/>
      <w:lvlText w:val="•"/>
      <w:lvlJc w:val="left"/>
      <w:pPr>
        <w:ind w:left="8701" w:hanging="192"/>
      </w:pPr>
      <w:rPr>
        <w:rFonts w:hint="default"/>
        <w:lang w:val="vi" w:eastAsia="en-US" w:bidi="ar-SA"/>
      </w:rPr>
    </w:lvl>
  </w:abstractNum>
  <w:abstractNum w:abstractNumId="1">
    <w:nsid w:val="33A910B3"/>
    <w:multiLevelType w:val="hybridMultilevel"/>
    <w:tmpl w:val="8E7A48B2"/>
    <w:lvl w:ilvl="0" w:tplc="25D6FB84">
      <w:start w:val="1"/>
      <w:numFmt w:val="decimal"/>
      <w:lvlText w:val="%1."/>
      <w:lvlJc w:val="left"/>
      <w:pPr>
        <w:ind w:left="1390" w:hanging="281"/>
        <w:jc w:val="righ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8"/>
        <w:szCs w:val="28"/>
        <w:lang w:val="vi" w:eastAsia="en-US" w:bidi="ar-SA"/>
      </w:rPr>
    </w:lvl>
    <w:lvl w:ilvl="1" w:tplc="ACB8AC46">
      <w:numFmt w:val="bullet"/>
      <w:lvlText w:val="•"/>
      <w:lvlJc w:val="left"/>
      <w:pPr>
        <w:ind w:left="2330" w:hanging="281"/>
      </w:pPr>
      <w:rPr>
        <w:rFonts w:hint="default"/>
        <w:lang w:val="vi" w:eastAsia="en-US" w:bidi="ar-SA"/>
      </w:rPr>
    </w:lvl>
    <w:lvl w:ilvl="2" w:tplc="633C4C52">
      <w:numFmt w:val="bullet"/>
      <w:lvlText w:val="•"/>
      <w:lvlJc w:val="left"/>
      <w:pPr>
        <w:ind w:left="3261" w:hanging="281"/>
      </w:pPr>
      <w:rPr>
        <w:rFonts w:hint="default"/>
        <w:lang w:val="vi" w:eastAsia="en-US" w:bidi="ar-SA"/>
      </w:rPr>
    </w:lvl>
    <w:lvl w:ilvl="3" w:tplc="5D04EC28">
      <w:numFmt w:val="bullet"/>
      <w:lvlText w:val="•"/>
      <w:lvlJc w:val="left"/>
      <w:pPr>
        <w:ind w:left="4191" w:hanging="281"/>
      </w:pPr>
      <w:rPr>
        <w:rFonts w:hint="default"/>
        <w:lang w:val="vi" w:eastAsia="en-US" w:bidi="ar-SA"/>
      </w:rPr>
    </w:lvl>
    <w:lvl w:ilvl="4" w:tplc="4D7882CE">
      <w:numFmt w:val="bullet"/>
      <w:lvlText w:val="•"/>
      <w:lvlJc w:val="left"/>
      <w:pPr>
        <w:ind w:left="5122" w:hanging="281"/>
      </w:pPr>
      <w:rPr>
        <w:rFonts w:hint="default"/>
        <w:lang w:val="vi" w:eastAsia="en-US" w:bidi="ar-SA"/>
      </w:rPr>
    </w:lvl>
    <w:lvl w:ilvl="5" w:tplc="88C8BFE8">
      <w:numFmt w:val="bullet"/>
      <w:lvlText w:val="•"/>
      <w:lvlJc w:val="left"/>
      <w:pPr>
        <w:ind w:left="6053" w:hanging="281"/>
      </w:pPr>
      <w:rPr>
        <w:rFonts w:hint="default"/>
        <w:lang w:val="vi" w:eastAsia="en-US" w:bidi="ar-SA"/>
      </w:rPr>
    </w:lvl>
    <w:lvl w:ilvl="6" w:tplc="AD62F7EA">
      <w:numFmt w:val="bullet"/>
      <w:lvlText w:val="•"/>
      <w:lvlJc w:val="left"/>
      <w:pPr>
        <w:ind w:left="6983" w:hanging="281"/>
      </w:pPr>
      <w:rPr>
        <w:rFonts w:hint="default"/>
        <w:lang w:val="vi" w:eastAsia="en-US" w:bidi="ar-SA"/>
      </w:rPr>
    </w:lvl>
    <w:lvl w:ilvl="7" w:tplc="75DAB27E">
      <w:numFmt w:val="bullet"/>
      <w:lvlText w:val="•"/>
      <w:lvlJc w:val="left"/>
      <w:pPr>
        <w:ind w:left="7914" w:hanging="281"/>
      </w:pPr>
      <w:rPr>
        <w:rFonts w:hint="default"/>
        <w:lang w:val="vi" w:eastAsia="en-US" w:bidi="ar-SA"/>
      </w:rPr>
    </w:lvl>
    <w:lvl w:ilvl="8" w:tplc="26A87E22">
      <w:numFmt w:val="bullet"/>
      <w:lvlText w:val="•"/>
      <w:lvlJc w:val="left"/>
      <w:pPr>
        <w:ind w:left="8845" w:hanging="281"/>
      </w:pPr>
      <w:rPr>
        <w:rFonts w:hint="default"/>
        <w:lang w:val="vi" w:eastAsia="en-US" w:bidi="ar-SA"/>
      </w:rPr>
    </w:lvl>
  </w:abstractNum>
  <w:abstractNum w:abstractNumId="2">
    <w:nsid w:val="36F46DC5"/>
    <w:multiLevelType w:val="hybridMultilevel"/>
    <w:tmpl w:val="F70AFF0A"/>
    <w:lvl w:ilvl="0" w:tplc="BA2CCCC0">
      <w:numFmt w:val="bullet"/>
      <w:lvlText w:val="-"/>
      <w:lvlJc w:val="left"/>
      <w:pPr>
        <w:ind w:left="32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68CA8A4E">
      <w:numFmt w:val="bullet"/>
      <w:lvlText w:val="•"/>
      <w:lvlJc w:val="left"/>
      <w:pPr>
        <w:ind w:left="769" w:hanging="128"/>
      </w:pPr>
      <w:rPr>
        <w:rFonts w:hint="default"/>
        <w:lang w:val="vi" w:eastAsia="en-US" w:bidi="ar-SA"/>
      </w:rPr>
    </w:lvl>
    <w:lvl w:ilvl="2" w:tplc="6EB6B860">
      <w:numFmt w:val="bullet"/>
      <w:lvlText w:val="•"/>
      <w:lvlJc w:val="left"/>
      <w:pPr>
        <w:ind w:left="1218" w:hanging="128"/>
      </w:pPr>
      <w:rPr>
        <w:rFonts w:hint="default"/>
        <w:lang w:val="vi" w:eastAsia="en-US" w:bidi="ar-SA"/>
      </w:rPr>
    </w:lvl>
    <w:lvl w:ilvl="3" w:tplc="DCC047C8">
      <w:numFmt w:val="bullet"/>
      <w:lvlText w:val="•"/>
      <w:lvlJc w:val="left"/>
      <w:pPr>
        <w:ind w:left="1668" w:hanging="128"/>
      </w:pPr>
      <w:rPr>
        <w:rFonts w:hint="default"/>
        <w:lang w:val="vi" w:eastAsia="en-US" w:bidi="ar-SA"/>
      </w:rPr>
    </w:lvl>
    <w:lvl w:ilvl="4" w:tplc="1E2844A8">
      <w:numFmt w:val="bullet"/>
      <w:lvlText w:val="•"/>
      <w:lvlJc w:val="left"/>
      <w:pPr>
        <w:ind w:left="2117" w:hanging="128"/>
      </w:pPr>
      <w:rPr>
        <w:rFonts w:hint="default"/>
        <w:lang w:val="vi" w:eastAsia="en-US" w:bidi="ar-SA"/>
      </w:rPr>
    </w:lvl>
    <w:lvl w:ilvl="5" w:tplc="64407798">
      <w:numFmt w:val="bullet"/>
      <w:lvlText w:val="•"/>
      <w:lvlJc w:val="left"/>
      <w:pPr>
        <w:ind w:left="2567" w:hanging="128"/>
      </w:pPr>
      <w:rPr>
        <w:rFonts w:hint="default"/>
        <w:lang w:val="vi" w:eastAsia="en-US" w:bidi="ar-SA"/>
      </w:rPr>
    </w:lvl>
    <w:lvl w:ilvl="6" w:tplc="7B4A4652">
      <w:numFmt w:val="bullet"/>
      <w:lvlText w:val="•"/>
      <w:lvlJc w:val="left"/>
      <w:pPr>
        <w:ind w:left="3016" w:hanging="128"/>
      </w:pPr>
      <w:rPr>
        <w:rFonts w:hint="default"/>
        <w:lang w:val="vi" w:eastAsia="en-US" w:bidi="ar-SA"/>
      </w:rPr>
    </w:lvl>
    <w:lvl w:ilvl="7" w:tplc="37704594">
      <w:numFmt w:val="bullet"/>
      <w:lvlText w:val="•"/>
      <w:lvlJc w:val="left"/>
      <w:pPr>
        <w:ind w:left="3465" w:hanging="128"/>
      </w:pPr>
      <w:rPr>
        <w:rFonts w:hint="default"/>
        <w:lang w:val="vi" w:eastAsia="en-US" w:bidi="ar-SA"/>
      </w:rPr>
    </w:lvl>
    <w:lvl w:ilvl="8" w:tplc="92A2BBB4">
      <w:numFmt w:val="bullet"/>
      <w:lvlText w:val="•"/>
      <w:lvlJc w:val="left"/>
      <w:pPr>
        <w:ind w:left="3915" w:hanging="128"/>
      </w:pPr>
      <w:rPr>
        <w:rFonts w:hint="default"/>
        <w:lang w:val="vi" w:eastAsia="en-US" w:bidi="ar-SA"/>
      </w:rPr>
    </w:lvl>
  </w:abstractNum>
  <w:abstractNum w:abstractNumId="3">
    <w:nsid w:val="3ABE50AB"/>
    <w:multiLevelType w:val="hybridMultilevel"/>
    <w:tmpl w:val="F55C67E4"/>
    <w:lvl w:ilvl="0" w:tplc="174E4CCE">
      <w:numFmt w:val="bullet"/>
      <w:lvlText w:val="-"/>
      <w:lvlJc w:val="left"/>
      <w:pPr>
        <w:ind w:left="68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FA24CE70">
      <w:numFmt w:val="bullet"/>
      <w:lvlText w:val="•"/>
      <w:lvlJc w:val="left"/>
      <w:pPr>
        <w:ind w:left="1682" w:hanging="168"/>
      </w:pPr>
      <w:rPr>
        <w:rFonts w:hint="default"/>
        <w:lang w:val="vi" w:eastAsia="en-US" w:bidi="ar-SA"/>
      </w:rPr>
    </w:lvl>
    <w:lvl w:ilvl="2" w:tplc="4F721686">
      <w:numFmt w:val="bullet"/>
      <w:lvlText w:val="•"/>
      <w:lvlJc w:val="left"/>
      <w:pPr>
        <w:ind w:left="2685" w:hanging="168"/>
      </w:pPr>
      <w:rPr>
        <w:rFonts w:hint="default"/>
        <w:lang w:val="vi" w:eastAsia="en-US" w:bidi="ar-SA"/>
      </w:rPr>
    </w:lvl>
    <w:lvl w:ilvl="3" w:tplc="6B04FA0A">
      <w:numFmt w:val="bullet"/>
      <w:lvlText w:val="•"/>
      <w:lvlJc w:val="left"/>
      <w:pPr>
        <w:ind w:left="3687" w:hanging="168"/>
      </w:pPr>
      <w:rPr>
        <w:rFonts w:hint="default"/>
        <w:lang w:val="vi" w:eastAsia="en-US" w:bidi="ar-SA"/>
      </w:rPr>
    </w:lvl>
    <w:lvl w:ilvl="4" w:tplc="15E8D2D4">
      <w:numFmt w:val="bullet"/>
      <w:lvlText w:val="•"/>
      <w:lvlJc w:val="left"/>
      <w:pPr>
        <w:ind w:left="4690" w:hanging="168"/>
      </w:pPr>
      <w:rPr>
        <w:rFonts w:hint="default"/>
        <w:lang w:val="vi" w:eastAsia="en-US" w:bidi="ar-SA"/>
      </w:rPr>
    </w:lvl>
    <w:lvl w:ilvl="5" w:tplc="C7C41C88">
      <w:numFmt w:val="bullet"/>
      <w:lvlText w:val="•"/>
      <w:lvlJc w:val="left"/>
      <w:pPr>
        <w:ind w:left="5693" w:hanging="168"/>
      </w:pPr>
      <w:rPr>
        <w:rFonts w:hint="default"/>
        <w:lang w:val="vi" w:eastAsia="en-US" w:bidi="ar-SA"/>
      </w:rPr>
    </w:lvl>
    <w:lvl w:ilvl="6" w:tplc="EEB89A74">
      <w:numFmt w:val="bullet"/>
      <w:lvlText w:val="•"/>
      <w:lvlJc w:val="left"/>
      <w:pPr>
        <w:ind w:left="6695" w:hanging="168"/>
      </w:pPr>
      <w:rPr>
        <w:rFonts w:hint="default"/>
        <w:lang w:val="vi" w:eastAsia="en-US" w:bidi="ar-SA"/>
      </w:rPr>
    </w:lvl>
    <w:lvl w:ilvl="7" w:tplc="D30E60FA">
      <w:numFmt w:val="bullet"/>
      <w:lvlText w:val="•"/>
      <w:lvlJc w:val="left"/>
      <w:pPr>
        <w:ind w:left="7698" w:hanging="168"/>
      </w:pPr>
      <w:rPr>
        <w:rFonts w:hint="default"/>
        <w:lang w:val="vi" w:eastAsia="en-US" w:bidi="ar-SA"/>
      </w:rPr>
    </w:lvl>
    <w:lvl w:ilvl="8" w:tplc="AE3A8566">
      <w:numFmt w:val="bullet"/>
      <w:lvlText w:val="•"/>
      <w:lvlJc w:val="left"/>
      <w:pPr>
        <w:ind w:left="8701" w:hanging="168"/>
      </w:pPr>
      <w:rPr>
        <w:rFonts w:hint="default"/>
        <w:lang w:val="vi" w:eastAsia="en-US" w:bidi="ar-SA"/>
      </w:rPr>
    </w:lvl>
  </w:abstractNum>
  <w:abstractNum w:abstractNumId="4">
    <w:nsid w:val="4D9474C0"/>
    <w:multiLevelType w:val="hybridMultilevel"/>
    <w:tmpl w:val="73F281A8"/>
    <w:lvl w:ilvl="0" w:tplc="8600166A">
      <w:numFmt w:val="bullet"/>
      <w:lvlText w:val="-"/>
      <w:lvlJc w:val="left"/>
      <w:pPr>
        <w:ind w:left="11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659EC854">
      <w:numFmt w:val="bullet"/>
      <w:lvlText w:val="•"/>
      <w:lvlJc w:val="left"/>
      <w:pPr>
        <w:ind w:left="747" w:hanging="164"/>
      </w:pPr>
      <w:rPr>
        <w:rFonts w:hint="default"/>
        <w:lang w:val="vi" w:eastAsia="en-US" w:bidi="ar-SA"/>
      </w:rPr>
    </w:lvl>
    <w:lvl w:ilvl="2" w:tplc="DABE32A2">
      <w:numFmt w:val="bullet"/>
      <w:lvlText w:val="•"/>
      <w:lvlJc w:val="left"/>
      <w:pPr>
        <w:ind w:left="1375" w:hanging="164"/>
      </w:pPr>
      <w:rPr>
        <w:rFonts w:hint="default"/>
        <w:lang w:val="vi" w:eastAsia="en-US" w:bidi="ar-SA"/>
      </w:rPr>
    </w:lvl>
    <w:lvl w:ilvl="3" w:tplc="0282B79C">
      <w:numFmt w:val="bullet"/>
      <w:lvlText w:val="•"/>
      <w:lvlJc w:val="left"/>
      <w:pPr>
        <w:ind w:left="2003" w:hanging="164"/>
      </w:pPr>
      <w:rPr>
        <w:rFonts w:hint="default"/>
        <w:lang w:val="vi" w:eastAsia="en-US" w:bidi="ar-SA"/>
      </w:rPr>
    </w:lvl>
    <w:lvl w:ilvl="4" w:tplc="6E6C9796">
      <w:numFmt w:val="bullet"/>
      <w:lvlText w:val="•"/>
      <w:lvlJc w:val="left"/>
      <w:pPr>
        <w:ind w:left="2631" w:hanging="164"/>
      </w:pPr>
      <w:rPr>
        <w:rFonts w:hint="default"/>
        <w:lang w:val="vi" w:eastAsia="en-US" w:bidi="ar-SA"/>
      </w:rPr>
    </w:lvl>
    <w:lvl w:ilvl="5" w:tplc="C31ED7C8">
      <w:numFmt w:val="bullet"/>
      <w:lvlText w:val="•"/>
      <w:lvlJc w:val="left"/>
      <w:pPr>
        <w:ind w:left="3259" w:hanging="164"/>
      </w:pPr>
      <w:rPr>
        <w:rFonts w:hint="default"/>
        <w:lang w:val="vi" w:eastAsia="en-US" w:bidi="ar-SA"/>
      </w:rPr>
    </w:lvl>
    <w:lvl w:ilvl="6" w:tplc="B3F432F4">
      <w:numFmt w:val="bullet"/>
      <w:lvlText w:val="•"/>
      <w:lvlJc w:val="left"/>
      <w:pPr>
        <w:ind w:left="3886" w:hanging="164"/>
      </w:pPr>
      <w:rPr>
        <w:rFonts w:hint="default"/>
        <w:lang w:val="vi" w:eastAsia="en-US" w:bidi="ar-SA"/>
      </w:rPr>
    </w:lvl>
    <w:lvl w:ilvl="7" w:tplc="2ACA0D18">
      <w:numFmt w:val="bullet"/>
      <w:lvlText w:val="•"/>
      <w:lvlJc w:val="left"/>
      <w:pPr>
        <w:ind w:left="4514" w:hanging="164"/>
      </w:pPr>
      <w:rPr>
        <w:rFonts w:hint="default"/>
        <w:lang w:val="vi" w:eastAsia="en-US" w:bidi="ar-SA"/>
      </w:rPr>
    </w:lvl>
    <w:lvl w:ilvl="8" w:tplc="9EF80F10">
      <w:numFmt w:val="bullet"/>
      <w:lvlText w:val="•"/>
      <w:lvlJc w:val="left"/>
      <w:pPr>
        <w:ind w:left="5142" w:hanging="164"/>
      </w:pPr>
      <w:rPr>
        <w:rFonts w:hint="default"/>
        <w:lang w:val="vi" w:eastAsia="en-US" w:bidi="ar-SA"/>
      </w:rPr>
    </w:lvl>
  </w:abstractNum>
  <w:abstractNum w:abstractNumId="5">
    <w:nsid w:val="5E215D6E"/>
    <w:multiLevelType w:val="hybridMultilevel"/>
    <w:tmpl w:val="FD7895C6"/>
    <w:lvl w:ilvl="0" w:tplc="4762CD20">
      <w:numFmt w:val="bullet"/>
      <w:lvlText w:val=""/>
      <w:lvlJc w:val="left"/>
      <w:pPr>
        <w:ind w:left="1402" w:hanging="360"/>
      </w:pPr>
      <w:rPr>
        <w:rFonts w:ascii="Wingdings" w:eastAsia="Wingdings" w:hAnsi="Wingdings" w:cs="Wingdings" w:hint="default"/>
        <w:w w:val="100"/>
        <w:sz w:val="28"/>
        <w:szCs w:val="28"/>
        <w:lang w:val="vi" w:eastAsia="en-US" w:bidi="ar-SA"/>
      </w:rPr>
    </w:lvl>
    <w:lvl w:ilvl="1" w:tplc="003EABD6">
      <w:numFmt w:val="bullet"/>
      <w:lvlText w:val="•"/>
      <w:lvlJc w:val="left"/>
      <w:pPr>
        <w:ind w:left="2330" w:hanging="360"/>
      </w:pPr>
      <w:rPr>
        <w:rFonts w:hint="default"/>
        <w:lang w:val="vi" w:eastAsia="en-US" w:bidi="ar-SA"/>
      </w:rPr>
    </w:lvl>
    <w:lvl w:ilvl="2" w:tplc="E3F24C92">
      <w:numFmt w:val="bullet"/>
      <w:lvlText w:val="•"/>
      <w:lvlJc w:val="left"/>
      <w:pPr>
        <w:ind w:left="3261" w:hanging="360"/>
      </w:pPr>
      <w:rPr>
        <w:rFonts w:hint="default"/>
        <w:lang w:val="vi" w:eastAsia="en-US" w:bidi="ar-SA"/>
      </w:rPr>
    </w:lvl>
    <w:lvl w:ilvl="3" w:tplc="12C42AAC">
      <w:numFmt w:val="bullet"/>
      <w:lvlText w:val="•"/>
      <w:lvlJc w:val="left"/>
      <w:pPr>
        <w:ind w:left="4191" w:hanging="360"/>
      </w:pPr>
      <w:rPr>
        <w:rFonts w:hint="default"/>
        <w:lang w:val="vi" w:eastAsia="en-US" w:bidi="ar-SA"/>
      </w:rPr>
    </w:lvl>
    <w:lvl w:ilvl="4" w:tplc="725249D8">
      <w:numFmt w:val="bullet"/>
      <w:lvlText w:val="•"/>
      <w:lvlJc w:val="left"/>
      <w:pPr>
        <w:ind w:left="5122" w:hanging="360"/>
      </w:pPr>
      <w:rPr>
        <w:rFonts w:hint="default"/>
        <w:lang w:val="vi" w:eastAsia="en-US" w:bidi="ar-SA"/>
      </w:rPr>
    </w:lvl>
    <w:lvl w:ilvl="5" w:tplc="72D0097C">
      <w:numFmt w:val="bullet"/>
      <w:lvlText w:val="•"/>
      <w:lvlJc w:val="left"/>
      <w:pPr>
        <w:ind w:left="6053" w:hanging="360"/>
      </w:pPr>
      <w:rPr>
        <w:rFonts w:hint="default"/>
        <w:lang w:val="vi" w:eastAsia="en-US" w:bidi="ar-SA"/>
      </w:rPr>
    </w:lvl>
    <w:lvl w:ilvl="6" w:tplc="1DC8C1BE">
      <w:numFmt w:val="bullet"/>
      <w:lvlText w:val="•"/>
      <w:lvlJc w:val="left"/>
      <w:pPr>
        <w:ind w:left="6983" w:hanging="360"/>
      </w:pPr>
      <w:rPr>
        <w:rFonts w:hint="default"/>
        <w:lang w:val="vi" w:eastAsia="en-US" w:bidi="ar-SA"/>
      </w:rPr>
    </w:lvl>
    <w:lvl w:ilvl="7" w:tplc="2E0AB59E">
      <w:numFmt w:val="bullet"/>
      <w:lvlText w:val="•"/>
      <w:lvlJc w:val="left"/>
      <w:pPr>
        <w:ind w:left="7914" w:hanging="360"/>
      </w:pPr>
      <w:rPr>
        <w:rFonts w:hint="default"/>
        <w:lang w:val="vi" w:eastAsia="en-US" w:bidi="ar-SA"/>
      </w:rPr>
    </w:lvl>
    <w:lvl w:ilvl="8" w:tplc="1B863288">
      <w:numFmt w:val="bullet"/>
      <w:lvlText w:val="•"/>
      <w:lvlJc w:val="left"/>
      <w:pPr>
        <w:ind w:left="8845" w:hanging="360"/>
      </w:pPr>
      <w:rPr>
        <w:rFonts w:hint="default"/>
        <w:lang w:val="vi" w:eastAsia="en-US" w:bidi="ar-SA"/>
      </w:rPr>
    </w:lvl>
  </w:abstractNum>
  <w:abstractNum w:abstractNumId="6">
    <w:nsid w:val="6AD7175D"/>
    <w:multiLevelType w:val="hybridMultilevel"/>
    <w:tmpl w:val="2182CE00"/>
    <w:lvl w:ilvl="0" w:tplc="505C5D90">
      <w:numFmt w:val="bullet"/>
      <w:lvlText w:val="-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E6BC6EB0">
      <w:numFmt w:val="bullet"/>
      <w:lvlText w:val=""/>
      <w:lvlJc w:val="left"/>
      <w:pPr>
        <w:ind w:left="2122" w:hanging="360"/>
      </w:pPr>
      <w:rPr>
        <w:rFonts w:ascii="Wingdings" w:eastAsia="Wingdings" w:hAnsi="Wingdings" w:cs="Wingdings" w:hint="default"/>
        <w:w w:val="100"/>
        <w:sz w:val="28"/>
        <w:szCs w:val="28"/>
        <w:lang w:val="vi" w:eastAsia="en-US" w:bidi="ar-SA"/>
      </w:rPr>
    </w:lvl>
    <w:lvl w:ilvl="2" w:tplc="DB307C4C">
      <w:numFmt w:val="bullet"/>
      <w:lvlText w:val="•"/>
      <w:lvlJc w:val="left"/>
      <w:pPr>
        <w:ind w:left="3074" w:hanging="360"/>
      </w:pPr>
      <w:rPr>
        <w:rFonts w:hint="default"/>
        <w:lang w:val="vi" w:eastAsia="en-US" w:bidi="ar-SA"/>
      </w:rPr>
    </w:lvl>
    <w:lvl w:ilvl="3" w:tplc="F5E60850">
      <w:numFmt w:val="bullet"/>
      <w:lvlText w:val="•"/>
      <w:lvlJc w:val="left"/>
      <w:pPr>
        <w:ind w:left="4028" w:hanging="360"/>
      </w:pPr>
      <w:rPr>
        <w:rFonts w:hint="default"/>
        <w:lang w:val="vi" w:eastAsia="en-US" w:bidi="ar-SA"/>
      </w:rPr>
    </w:lvl>
    <w:lvl w:ilvl="4" w:tplc="6658C2B2">
      <w:numFmt w:val="bullet"/>
      <w:lvlText w:val="•"/>
      <w:lvlJc w:val="left"/>
      <w:pPr>
        <w:ind w:left="4982" w:hanging="360"/>
      </w:pPr>
      <w:rPr>
        <w:rFonts w:hint="default"/>
        <w:lang w:val="vi" w:eastAsia="en-US" w:bidi="ar-SA"/>
      </w:rPr>
    </w:lvl>
    <w:lvl w:ilvl="5" w:tplc="B0789002">
      <w:numFmt w:val="bullet"/>
      <w:lvlText w:val="•"/>
      <w:lvlJc w:val="left"/>
      <w:pPr>
        <w:ind w:left="5936" w:hanging="360"/>
      </w:pPr>
      <w:rPr>
        <w:rFonts w:hint="default"/>
        <w:lang w:val="vi" w:eastAsia="en-US" w:bidi="ar-SA"/>
      </w:rPr>
    </w:lvl>
    <w:lvl w:ilvl="6" w:tplc="24B80A58">
      <w:numFmt w:val="bullet"/>
      <w:lvlText w:val="•"/>
      <w:lvlJc w:val="left"/>
      <w:pPr>
        <w:ind w:left="6890" w:hanging="360"/>
      </w:pPr>
      <w:rPr>
        <w:rFonts w:hint="default"/>
        <w:lang w:val="vi" w:eastAsia="en-US" w:bidi="ar-SA"/>
      </w:rPr>
    </w:lvl>
    <w:lvl w:ilvl="7" w:tplc="3E70986E">
      <w:numFmt w:val="bullet"/>
      <w:lvlText w:val="•"/>
      <w:lvlJc w:val="left"/>
      <w:pPr>
        <w:ind w:left="7844" w:hanging="360"/>
      </w:pPr>
      <w:rPr>
        <w:rFonts w:hint="default"/>
        <w:lang w:val="vi" w:eastAsia="en-US" w:bidi="ar-SA"/>
      </w:rPr>
    </w:lvl>
    <w:lvl w:ilvl="8" w:tplc="2144915A">
      <w:numFmt w:val="bullet"/>
      <w:lvlText w:val="•"/>
      <w:lvlJc w:val="left"/>
      <w:pPr>
        <w:ind w:left="8798" w:hanging="360"/>
      </w:pPr>
      <w:rPr>
        <w:rFonts w:hint="default"/>
        <w:lang w:val="vi" w:eastAsia="en-US" w:bidi="ar-SA"/>
      </w:rPr>
    </w:lvl>
  </w:abstractNum>
  <w:abstractNum w:abstractNumId="7">
    <w:nsid w:val="7E3040EA"/>
    <w:multiLevelType w:val="hybridMultilevel"/>
    <w:tmpl w:val="304AFA66"/>
    <w:lvl w:ilvl="0" w:tplc="A93CCF26">
      <w:start w:val="1"/>
      <w:numFmt w:val="decimal"/>
      <w:lvlText w:val="%1."/>
      <w:lvlJc w:val="left"/>
      <w:pPr>
        <w:ind w:left="386" w:hanging="282"/>
        <w:jc w:val="right"/>
      </w:pPr>
      <w:rPr>
        <w:rFonts w:hint="default"/>
        <w:b/>
        <w:bCs/>
        <w:i/>
        <w:iCs/>
        <w:w w:val="100"/>
        <w:lang w:val="vi" w:eastAsia="en-US" w:bidi="ar-SA"/>
      </w:rPr>
    </w:lvl>
    <w:lvl w:ilvl="1" w:tplc="A2CE3B36">
      <w:start w:val="1"/>
      <w:numFmt w:val="decimal"/>
      <w:lvlText w:val="%2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vi" w:eastAsia="en-US" w:bidi="ar-SA"/>
      </w:rPr>
    </w:lvl>
    <w:lvl w:ilvl="2" w:tplc="E97A8086">
      <w:numFmt w:val="bullet"/>
      <w:lvlText w:val="•"/>
      <w:lvlJc w:val="left"/>
      <w:pPr>
        <w:ind w:left="1393" w:hanging="360"/>
      </w:pPr>
      <w:rPr>
        <w:rFonts w:hint="default"/>
        <w:lang w:val="vi" w:eastAsia="en-US" w:bidi="ar-SA"/>
      </w:rPr>
    </w:lvl>
    <w:lvl w:ilvl="3" w:tplc="376EE546">
      <w:numFmt w:val="bullet"/>
      <w:lvlText w:val="•"/>
      <w:lvlJc w:val="left"/>
      <w:pPr>
        <w:ind w:left="1387" w:hanging="360"/>
      </w:pPr>
      <w:rPr>
        <w:rFonts w:hint="default"/>
        <w:lang w:val="vi" w:eastAsia="en-US" w:bidi="ar-SA"/>
      </w:rPr>
    </w:lvl>
    <w:lvl w:ilvl="4" w:tplc="658625F6">
      <w:numFmt w:val="bullet"/>
      <w:lvlText w:val="•"/>
      <w:lvlJc w:val="left"/>
      <w:pPr>
        <w:ind w:left="1381" w:hanging="360"/>
      </w:pPr>
      <w:rPr>
        <w:rFonts w:hint="default"/>
        <w:lang w:val="vi" w:eastAsia="en-US" w:bidi="ar-SA"/>
      </w:rPr>
    </w:lvl>
    <w:lvl w:ilvl="5" w:tplc="9812957C">
      <w:numFmt w:val="bullet"/>
      <w:lvlText w:val="•"/>
      <w:lvlJc w:val="left"/>
      <w:pPr>
        <w:ind w:left="1374" w:hanging="360"/>
      </w:pPr>
      <w:rPr>
        <w:rFonts w:hint="default"/>
        <w:lang w:val="vi" w:eastAsia="en-US" w:bidi="ar-SA"/>
      </w:rPr>
    </w:lvl>
    <w:lvl w:ilvl="6" w:tplc="3F8C3A60">
      <w:numFmt w:val="bullet"/>
      <w:lvlText w:val="•"/>
      <w:lvlJc w:val="left"/>
      <w:pPr>
        <w:ind w:left="1368" w:hanging="360"/>
      </w:pPr>
      <w:rPr>
        <w:rFonts w:hint="default"/>
        <w:lang w:val="vi" w:eastAsia="en-US" w:bidi="ar-SA"/>
      </w:rPr>
    </w:lvl>
    <w:lvl w:ilvl="7" w:tplc="012E9AB0">
      <w:numFmt w:val="bullet"/>
      <w:lvlText w:val="•"/>
      <w:lvlJc w:val="left"/>
      <w:pPr>
        <w:ind w:left="1362" w:hanging="360"/>
      </w:pPr>
      <w:rPr>
        <w:rFonts w:hint="default"/>
        <w:lang w:val="vi" w:eastAsia="en-US" w:bidi="ar-SA"/>
      </w:rPr>
    </w:lvl>
    <w:lvl w:ilvl="8" w:tplc="ED5EEAC0">
      <w:numFmt w:val="bullet"/>
      <w:lvlText w:val="•"/>
      <w:lvlJc w:val="left"/>
      <w:pPr>
        <w:ind w:left="1355" w:hanging="360"/>
      </w:pPr>
      <w:rPr>
        <w:rFonts w:hint="default"/>
        <w:lang w:val="vi" w:eastAsia="en-US" w:bidi="ar-SA"/>
      </w:rPr>
    </w:lvl>
  </w:abstractNum>
  <w:abstractNum w:abstractNumId="8">
    <w:nsid w:val="7F182185"/>
    <w:multiLevelType w:val="hybridMultilevel"/>
    <w:tmpl w:val="4150EF8E"/>
    <w:lvl w:ilvl="0" w:tplc="C08C4AE4">
      <w:start w:val="1"/>
      <w:numFmt w:val="decimal"/>
      <w:lvlText w:val="%1."/>
      <w:lvlJc w:val="left"/>
      <w:pPr>
        <w:ind w:left="682" w:hanging="32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92A6514E">
      <w:numFmt w:val="bullet"/>
      <w:lvlText w:val="•"/>
      <w:lvlJc w:val="left"/>
      <w:pPr>
        <w:ind w:left="1682" w:hanging="327"/>
      </w:pPr>
      <w:rPr>
        <w:rFonts w:hint="default"/>
        <w:lang w:val="vi" w:eastAsia="en-US" w:bidi="ar-SA"/>
      </w:rPr>
    </w:lvl>
    <w:lvl w:ilvl="2" w:tplc="933CCE86">
      <w:numFmt w:val="bullet"/>
      <w:lvlText w:val="•"/>
      <w:lvlJc w:val="left"/>
      <w:pPr>
        <w:ind w:left="2685" w:hanging="327"/>
      </w:pPr>
      <w:rPr>
        <w:rFonts w:hint="default"/>
        <w:lang w:val="vi" w:eastAsia="en-US" w:bidi="ar-SA"/>
      </w:rPr>
    </w:lvl>
    <w:lvl w:ilvl="3" w:tplc="751296E0">
      <w:numFmt w:val="bullet"/>
      <w:lvlText w:val="•"/>
      <w:lvlJc w:val="left"/>
      <w:pPr>
        <w:ind w:left="3687" w:hanging="327"/>
      </w:pPr>
      <w:rPr>
        <w:rFonts w:hint="default"/>
        <w:lang w:val="vi" w:eastAsia="en-US" w:bidi="ar-SA"/>
      </w:rPr>
    </w:lvl>
    <w:lvl w:ilvl="4" w:tplc="7BB2D54A">
      <w:numFmt w:val="bullet"/>
      <w:lvlText w:val="•"/>
      <w:lvlJc w:val="left"/>
      <w:pPr>
        <w:ind w:left="4690" w:hanging="327"/>
      </w:pPr>
      <w:rPr>
        <w:rFonts w:hint="default"/>
        <w:lang w:val="vi" w:eastAsia="en-US" w:bidi="ar-SA"/>
      </w:rPr>
    </w:lvl>
    <w:lvl w:ilvl="5" w:tplc="12965350">
      <w:numFmt w:val="bullet"/>
      <w:lvlText w:val="•"/>
      <w:lvlJc w:val="left"/>
      <w:pPr>
        <w:ind w:left="5693" w:hanging="327"/>
      </w:pPr>
      <w:rPr>
        <w:rFonts w:hint="default"/>
        <w:lang w:val="vi" w:eastAsia="en-US" w:bidi="ar-SA"/>
      </w:rPr>
    </w:lvl>
    <w:lvl w:ilvl="6" w:tplc="96C695BE">
      <w:numFmt w:val="bullet"/>
      <w:lvlText w:val="•"/>
      <w:lvlJc w:val="left"/>
      <w:pPr>
        <w:ind w:left="6695" w:hanging="327"/>
      </w:pPr>
      <w:rPr>
        <w:rFonts w:hint="default"/>
        <w:lang w:val="vi" w:eastAsia="en-US" w:bidi="ar-SA"/>
      </w:rPr>
    </w:lvl>
    <w:lvl w:ilvl="7" w:tplc="30A0C49A">
      <w:numFmt w:val="bullet"/>
      <w:lvlText w:val="•"/>
      <w:lvlJc w:val="left"/>
      <w:pPr>
        <w:ind w:left="7698" w:hanging="327"/>
      </w:pPr>
      <w:rPr>
        <w:rFonts w:hint="default"/>
        <w:lang w:val="vi" w:eastAsia="en-US" w:bidi="ar-SA"/>
      </w:rPr>
    </w:lvl>
    <w:lvl w:ilvl="8" w:tplc="D8362D50">
      <w:numFmt w:val="bullet"/>
      <w:lvlText w:val="•"/>
      <w:lvlJc w:val="left"/>
      <w:pPr>
        <w:ind w:left="8701" w:hanging="327"/>
      </w:pPr>
      <w:rPr>
        <w:rFonts w:hint="default"/>
        <w:lang w:val="vi" w:eastAsia="en-US" w:bidi="ar-SA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22BAA"/>
    <w:rsid w:val="00122BAA"/>
    <w:rsid w:val="0087027A"/>
    <w:rsid w:val="00BD022F"/>
    <w:rsid w:val="00E1443D"/>
    <w:rsid w:val="00F7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50"/>
      <w:ind w:left="2376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386" w:hanging="282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682" w:firstLine="707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27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4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43D"/>
    <w:rPr>
      <w:rFonts w:ascii="Tahoma" w:eastAsia="Times New Roman" w:hAnsi="Tahoma" w:cs="Tahoma"/>
      <w:sz w:val="16"/>
      <w:szCs w:val="16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50"/>
      <w:ind w:left="2376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386" w:hanging="282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682" w:firstLine="707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27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4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43D"/>
    <w:rPr>
      <w:rFonts w:ascii="Tahoma" w:eastAsia="Times New Roman" w:hAnsi="Tahoma" w:cs="Tahoma"/>
      <w:sz w:val="16"/>
      <w:szCs w:val="1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chvucong.gov.v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7A44E7-6A09-4A5A-BB1E-773028AE92DA}"/>
</file>

<file path=customXml/itemProps2.xml><?xml version="1.0" encoding="utf-8"?>
<ds:datastoreItem xmlns:ds="http://schemas.openxmlformats.org/officeDocument/2006/customXml" ds:itemID="{8BA445AF-42C3-4972-B328-1C310B234822}"/>
</file>

<file path=customXml/itemProps3.xml><?xml version="1.0" encoding="utf-8"?>
<ds:datastoreItem xmlns:ds="http://schemas.openxmlformats.org/officeDocument/2006/customXml" ds:itemID="{2E727C26-4BF7-40AD-8EC1-BCAECE5EF1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1444</Words>
  <Characters>8236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</vt:lpstr>
    </vt:vector>
  </TitlesOfParts>
  <Company/>
  <LinksUpToDate>false</LinksUpToDate>
  <CharactersWithSpaces>9661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</dc:title>
  <dc:creator>User</dc:creator>
  <cp:keywords>UBND TỈNH HA TINH</cp:keywords>
  <cp:lastModifiedBy>Thanh Cong</cp:lastModifiedBy>
  <cp:revision>2</cp:revision>
  <dcterms:created xsi:type="dcterms:W3CDTF">2023-03-20T08:39:00Z</dcterms:created>
  <dcterms:modified xsi:type="dcterms:W3CDTF">2023-03-20T08:39:00Z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2023-03-17T00:00:00Z</vt:filetime>
  </property>
  <property fmtid="{D5CDD505-2E9C-101B-9397-08002B2CF9AE}" pid="5" name="ContentTypeId">
    <vt:lpwstr>0x010100EF76DD0EEA9EDF408EA9CAF807026CA8</vt:lpwstr>
  </property>
</Properties>
</file>